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Начальнику отдела </w:t>
      </w:r>
      <w:proofErr w:type="gramStart"/>
      <w:r w:rsidRPr="00302D30">
        <w:rPr>
          <w:sz w:val="28"/>
          <w:szCs w:val="28"/>
          <w:lang w:val="ru-RU"/>
        </w:rPr>
        <w:t>по</w:t>
      </w:r>
      <w:proofErr w:type="gramEnd"/>
      <w:r w:rsidRPr="00302D30">
        <w:rPr>
          <w:sz w:val="28"/>
          <w:szCs w:val="28"/>
          <w:lang w:val="ru-RU"/>
        </w:rPr>
        <w:t xml:space="preserve"> общим </w:t>
      </w:r>
    </w:p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bookmarkStart w:id="0" w:name="_GoBack"/>
      <w:bookmarkEnd w:id="0"/>
      <w:r w:rsidRPr="00302D30">
        <w:rPr>
          <w:sz w:val="28"/>
          <w:szCs w:val="28"/>
          <w:lang w:val="ru-RU"/>
        </w:rPr>
        <w:t>и юридическим вопросам</w:t>
      </w:r>
    </w:p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администрации</w:t>
      </w:r>
    </w:p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</w:t>
      </w:r>
    </w:p>
    <w:p w:rsidR="00A95600" w:rsidRPr="00302D30" w:rsidRDefault="00A95600" w:rsidP="00A95600">
      <w:pPr>
        <w:ind w:right="-286" w:firstLine="5103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Т.П. </w:t>
      </w:r>
      <w:proofErr w:type="spellStart"/>
      <w:r w:rsidRPr="00302D30">
        <w:rPr>
          <w:sz w:val="28"/>
          <w:szCs w:val="28"/>
          <w:lang w:val="ru-RU"/>
        </w:rPr>
        <w:t>Жмак</w:t>
      </w:r>
      <w:proofErr w:type="spellEnd"/>
    </w:p>
    <w:p w:rsidR="00A95600" w:rsidRPr="00302D30" w:rsidRDefault="00A95600" w:rsidP="00A95600">
      <w:pPr>
        <w:ind w:right="-286" w:firstLine="5529"/>
        <w:jc w:val="both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529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5235"/>
        <w:rPr>
          <w:sz w:val="28"/>
          <w:szCs w:val="28"/>
          <w:lang w:val="ru-RU"/>
        </w:rPr>
      </w:pPr>
    </w:p>
    <w:p w:rsidR="00A95600" w:rsidRPr="00302D30" w:rsidRDefault="00A95600" w:rsidP="00A95600">
      <w:pPr>
        <w:ind w:right="-286" w:firstLine="15"/>
        <w:jc w:val="center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>ЭКСПЕРТНОЕ ЗА</w:t>
      </w:r>
      <w:r>
        <w:rPr>
          <w:b/>
          <w:bCs/>
          <w:sz w:val="28"/>
          <w:szCs w:val="28"/>
          <w:lang w:val="ru-RU"/>
        </w:rPr>
        <w:t>КЛЮЧЕНИЕ № 33</w:t>
      </w:r>
    </w:p>
    <w:p w:rsidR="00A95600" w:rsidRPr="00302D30" w:rsidRDefault="00A95600" w:rsidP="00A95600">
      <w:pPr>
        <w:ind w:right="-286" w:firstLine="15"/>
        <w:jc w:val="center"/>
        <w:rPr>
          <w:b/>
          <w:bCs/>
          <w:sz w:val="28"/>
          <w:szCs w:val="28"/>
          <w:lang w:val="ru-RU"/>
        </w:rPr>
      </w:pP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 xml:space="preserve">на проект постановления администрации Николаевского сельского </w:t>
      </w:r>
      <w:r>
        <w:rPr>
          <w:b/>
          <w:bCs/>
          <w:sz w:val="28"/>
          <w:szCs w:val="28"/>
          <w:lang w:val="ru-RU"/>
        </w:rPr>
        <w:t xml:space="preserve">поселения </w:t>
      </w:r>
      <w:proofErr w:type="spellStart"/>
      <w:r>
        <w:rPr>
          <w:b/>
          <w:bCs/>
          <w:sz w:val="28"/>
          <w:szCs w:val="28"/>
          <w:lang w:val="ru-RU"/>
        </w:rPr>
        <w:t>Щербиновского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«</w:t>
      </w:r>
      <w:r w:rsidRPr="00302D30">
        <w:rPr>
          <w:b/>
          <w:bCs/>
          <w:sz w:val="28"/>
          <w:szCs w:val="28"/>
          <w:lang w:val="ru-RU"/>
        </w:rPr>
        <w:t xml:space="preserve">Об </w:t>
      </w:r>
      <w:r>
        <w:rPr>
          <w:b/>
          <w:bCs/>
          <w:sz w:val="28"/>
          <w:szCs w:val="28"/>
          <w:lang w:val="ru-RU"/>
        </w:rPr>
        <w:t xml:space="preserve">утверждении административного регламента предоставления муниципальной услуги «Организация культурно-досуговых мероприятий на территории Николаевского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Щербиновского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района»</w:t>
      </w: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proofErr w:type="gramStart"/>
      <w:r w:rsidRPr="00302D30">
        <w:rPr>
          <w:sz w:val="28"/>
          <w:szCs w:val="28"/>
          <w:lang w:val="ru-RU"/>
        </w:rPr>
        <w:t xml:space="preserve">Специалистом 2-й категории отдела по общим и юридическим вопросам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проведена экспертиза проекта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«Организация культурно-досуговых мероприятий на территории Николаевского 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района»</w:t>
      </w:r>
      <w:r w:rsidRPr="00302D30">
        <w:rPr>
          <w:sz w:val="28"/>
          <w:szCs w:val="28"/>
          <w:lang w:val="ru-RU"/>
        </w:rPr>
        <w:t xml:space="preserve"> (далее - проект) на выявление положений, способствующих созданию условий для проявления коррупции, по результатам которой установлено:</w:t>
      </w:r>
      <w:proofErr w:type="gramEnd"/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1. Проект постановления размещен на сайте администрации   Николаевского сельского пос</w:t>
      </w:r>
      <w:r>
        <w:rPr>
          <w:sz w:val="28"/>
          <w:szCs w:val="28"/>
          <w:lang w:val="ru-RU"/>
        </w:rPr>
        <w:t xml:space="preserve">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с 09</w:t>
      </w:r>
      <w:r w:rsidRPr="00302D30">
        <w:rPr>
          <w:sz w:val="28"/>
          <w:szCs w:val="28"/>
          <w:lang w:val="ru-RU"/>
        </w:rPr>
        <w:t xml:space="preserve"> апреля 2012 года для проведения независимой экспертизы. В срок, установленный постановлением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от 23 марта 2011 года № 19 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района", заключения независимых экспертов не поступили.</w:t>
      </w: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2. В рассмотренном проекте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 xml:space="preserve">«Об утверждении административного регламента предоставления муниципальной услуги «Организация культурно-досуговых мероприятий на территории </w:t>
      </w:r>
      <w:r>
        <w:rPr>
          <w:sz w:val="28"/>
          <w:szCs w:val="28"/>
          <w:lang w:val="ru-RU"/>
        </w:rPr>
        <w:lastRenderedPageBreak/>
        <w:t xml:space="preserve">Николаевского 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района»</w:t>
      </w:r>
      <w:r w:rsidRPr="00302D30">
        <w:rPr>
          <w:sz w:val="28"/>
          <w:szCs w:val="28"/>
          <w:lang w:val="ru-RU"/>
        </w:rPr>
        <w:t xml:space="preserve"> </w:t>
      </w:r>
      <w:proofErr w:type="spellStart"/>
      <w:r w:rsidRPr="00302D30">
        <w:rPr>
          <w:sz w:val="28"/>
          <w:szCs w:val="28"/>
          <w:lang w:val="ru-RU"/>
        </w:rPr>
        <w:t>коррупциогенные</w:t>
      </w:r>
      <w:proofErr w:type="spellEnd"/>
      <w:r w:rsidRPr="00302D30">
        <w:rPr>
          <w:sz w:val="28"/>
          <w:szCs w:val="28"/>
          <w:lang w:val="ru-RU"/>
        </w:rPr>
        <w:t xml:space="preserve"> факторы не выявлены.</w:t>
      </w: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3. Проект постановления может быть рекомендован для официального принятия.</w:t>
      </w:r>
    </w:p>
    <w:p w:rsidR="00A95600" w:rsidRPr="00302D30" w:rsidRDefault="00A95600" w:rsidP="00A95600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</w:p>
    <w:p w:rsidR="00A95600" w:rsidRPr="00302D30" w:rsidRDefault="00A95600" w:rsidP="00A95600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Специалист 2-й категории отдела</w:t>
      </w:r>
    </w:p>
    <w:p w:rsidR="00A95600" w:rsidRPr="00302D30" w:rsidRDefault="00A95600" w:rsidP="00A95600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по общим и юридическим вопросам</w:t>
      </w:r>
    </w:p>
    <w:p w:rsidR="00A95600" w:rsidRPr="00302D30" w:rsidRDefault="00A95600" w:rsidP="00A95600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администрации</w:t>
      </w:r>
    </w:p>
    <w:p w:rsidR="00A95600" w:rsidRPr="00302D30" w:rsidRDefault="00A95600" w:rsidP="00A95600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610403" w:rsidRDefault="00A95600" w:rsidP="00A95600"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</w:t>
      </w:r>
    </w:p>
    <w:sectPr w:rsidR="006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00"/>
    <w:rsid w:val="00180C45"/>
    <w:rsid w:val="00610403"/>
    <w:rsid w:val="006466A3"/>
    <w:rsid w:val="00A95600"/>
    <w:rsid w:val="00A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asa14</dc:creator>
  <cp:keywords/>
  <dc:description/>
  <cp:lastModifiedBy>asa14</cp:lastModifiedBy>
  <cp:revision>1</cp:revision>
  <dcterms:created xsi:type="dcterms:W3CDTF">2012-04-19T11:15:00Z</dcterms:created>
  <dcterms:modified xsi:type="dcterms:W3CDTF">2012-04-19T11:16:00Z</dcterms:modified>
</cp:coreProperties>
</file>