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69" w:rsidRPr="008A4219" w:rsidRDefault="00FE1C69" w:rsidP="00645D8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</w:t>
      </w:r>
      <w:r w:rsidR="00444B0B">
        <w:rPr>
          <w:rFonts w:ascii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9906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</w:t>
      </w:r>
      <w:r w:rsidR="00BE7A4A">
        <w:rPr>
          <w:rFonts w:ascii="Times New Roman" w:hAnsi="Times New Roman" w:cs="Times New Roman"/>
          <w:b/>
          <w:color w:val="auto"/>
          <w:sz w:val="28"/>
          <w:szCs w:val="28"/>
        </w:rPr>
        <w:t>ПРОЕКТ</w:t>
      </w:r>
      <w:bookmarkStart w:id="0" w:name="_GoBack"/>
      <w:bookmarkEnd w:id="0"/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Николаевского сельского поселения 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Щербиновского района 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>третьего созыва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седьмая</w:t>
      </w: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сессия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FE1C69" w:rsidRPr="008A4219" w:rsidRDefault="00FE1C69" w:rsidP="008A421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E1C69" w:rsidRPr="008A4219" w:rsidRDefault="00FE1C69" w:rsidP="008A421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>от</w:t>
      </w:r>
      <w:r w:rsidR="00BE7A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__________</w:t>
      </w: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</w:t>
      </w:r>
      <w:r w:rsidR="00BE7A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 w:rsidR="00BE7A4A">
        <w:rPr>
          <w:rFonts w:ascii="Times New Roman" w:hAnsi="Times New Roman" w:cs="Times New Roman"/>
          <w:b/>
          <w:color w:val="auto"/>
          <w:sz w:val="28"/>
          <w:szCs w:val="28"/>
        </w:rPr>
        <w:t>_____</w:t>
      </w:r>
    </w:p>
    <w:p w:rsidR="00FE1C69" w:rsidRPr="008A4219" w:rsidRDefault="00FE1C69" w:rsidP="008A4219">
      <w:pPr>
        <w:tabs>
          <w:tab w:val="left" w:pos="6675"/>
        </w:tabs>
        <w:jc w:val="center"/>
        <w:rPr>
          <w:rFonts w:ascii="Times New Roman" w:hAnsi="Times New Roman" w:cs="Times New Roman"/>
          <w:color w:val="auto"/>
        </w:rPr>
      </w:pPr>
      <w:r w:rsidRPr="008A4219">
        <w:rPr>
          <w:rFonts w:ascii="Times New Roman" w:hAnsi="Times New Roman" w:cs="Times New Roman"/>
          <w:color w:val="auto"/>
        </w:rPr>
        <w:t>село Николаевка</w:t>
      </w:r>
    </w:p>
    <w:p w:rsidR="00FE1C69" w:rsidRDefault="00FE1C69" w:rsidP="008A4219">
      <w:pPr>
        <w:tabs>
          <w:tab w:val="left" w:pos="6675"/>
        </w:tabs>
        <w:jc w:val="center"/>
        <w:rPr>
          <w:rFonts w:ascii="Times New Roman" w:hAnsi="Times New Roman" w:cs="Times New Roman"/>
          <w:color w:val="auto"/>
        </w:rPr>
      </w:pPr>
    </w:p>
    <w:p w:rsidR="00FE1C69" w:rsidRPr="008A4219" w:rsidRDefault="00FE1C69" w:rsidP="008A4219">
      <w:pPr>
        <w:tabs>
          <w:tab w:val="left" w:pos="6675"/>
        </w:tabs>
        <w:jc w:val="center"/>
        <w:rPr>
          <w:rFonts w:ascii="Times New Roman" w:hAnsi="Times New Roman" w:cs="Times New Roman"/>
          <w:color w:val="auto"/>
        </w:rPr>
      </w:pP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Об утверждении Положения о порядке выплаты </w:t>
      </w:r>
    </w:p>
    <w:p w:rsidR="00FE1C69" w:rsidRDefault="00FE1C69" w:rsidP="00A12187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премии по итогам работы за месяц (квартал) и год лицам, 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proofErr w:type="gramStart"/>
      <w:r>
        <w:t>замещающим</w:t>
      </w:r>
      <w:proofErr w:type="gramEnd"/>
      <w:r>
        <w:t xml:space="preserve"> муниципальные должности Николаевского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сельского поселения Щербиновского района, </w:t>
      </w:r>
      <w:proofErr w:type="gramStart"/>
      <w:r>
        <w:t>муниципальным</w:t>
      </w:r>
      <w:proofErr w:type="gramEnd"/>
      <w:r>
        <w:t xml:space="preserve"> </w:t>
      </w:r>
    </w:p>
    <w:p w:rsidR="00FE1C69" w:rsidRDefault="00FE1C69" w:rsidP="00A12187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>служащим администрации Николаевского сельского поселения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Щербиновского района, работникам администрации </w:t>
      </w:r>
    </w:p>
    <w:p w:rsidR="00FE1C69" w:rsidRDefault="00FE1C69" w:rsidP="008A4219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Николаевского сельского поселения Щербиновского района, 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замещающим должности, не являющиеся должностями 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муниципальной службы 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</w:p>
    <w:p w:rsidR="00FE1C69" w:rsidRPr="00BA5AC2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</w:p>
    <w:p w:rsidR="00FE1C69" w:rsidRPr="006C1ED3" w:rsidRDefault="00FE1C69" w:rsidP="003D20F6">
      <w:pPr>
        <w:pStyle w:val="1"/>
        <w:shd w:val="clear" w:color="auto" w:fill="auto"/>
        <w:spacing w:line="322" w:lineRule="exact"/>
        <w:ind w:left="20" w:right="20" w:firstLine="709"/>
        <w:jc w:val="both"/>
        <w:rPr>
          <w:rStyle w:val="3pt"/>
          <w:sz w:val="28"/>
          <w:szCs w:val="28"/>
        </w:rPr>
      </w:pPr>
      <w:proofErr w:type="gramStart"/>
      <w:r w:rsidRPr="006C1ED3">
        <w:rPr>
          <w:sz w:val="28"/>
          <w:szCs w:val="28"/>
        </w:rPr>
        <w:t>В целях обеспечения прав, законных интересов и социальной защище</w:t>
      </w:r>
      <w:r w:rsidRPr="006C1ED3">
        <w:rPr>
          <w:sz w:val="28"/>
          <w:szCs w:val="28"/>
        </w:rPr>
        <w:t>н</w:t>
      </w:r>
      <w:r w:rsidRPr="006C1ED3">
        <w:rPr>
          <w:sz w:val="28"/>
          <w:szCs w:val="28"/>
        </w:rPr>
        <w:t>ности, повышения ответственности, эффективности и результативности пр</w:t>
      </w:r>
      <w:r w:rsidRPr="006C1ED3">
        <w:rPr>
          <w:sz w:val="28"/>
          <w:szCs w:val="28"/>
        </w:rPr>
        <w:t>о</w:t>
      </w:r>
      <w:r w:rsidRPr="006C1ED3">
        <w:rPr>
          <w:sz w:val="28"/>
          <w:szCs w:val="28"/>
        </w:rPr>
        <w:t xml:space="preserve">фессиональной и служебной деятельности лиц, замещающих муниципальные должности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>, мун</w:t>
      </w:r>
      <w:r w:rsidRPr="006C1ED3">
        <w:rPr>
          <w:sz w:val="28"/>
          <w:szCs w:val="28"/>
        </w:rPr>
        <w:t>и</w:t>
      </w:r>
      <w:r w:rsidRPr="006C1ED3">
        <w:rPr>
          <w:sz w:val="28"/>
          <w:szCs w:val="28"/>
        </w:rPr>
        <w:t>ципальных служащих</w:t>
      </w:r>
      <w:r>
        <w:rPr>
          <w:sz w:val="28"/>
          <w:szCs w:val="28"/>
        </w:rPr>
        <w:t xml:space="preserve"> администрации 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, работников администрации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>, замещающих должности, не являющиеся должностями муниципальной службы, в соответствии с Федераль</w:t>
      </w:r>
      <w:r>
        <w:rPr>
          <w:sz w:val="28"/>
          <w:szCs w:val="28"/>
        </w:rPr>
        <w:t>ным законом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</w:t>
      </w:r>
      <w:r w:rsidRPr="006C1ED3">
        <w:rPr>
          <w:sz w:val="28"/>
          <w:szCs w:val="28"/>
        </w:rPr>
        <w:t>6 октября 2003 года № 1</w:t>
      </w:r>
      <w:r>
        <w:rPr>
          <w:sz w:val="28"/>
          <w:szCs w:val="28"/>
        </w:rPr>
        <w:t>3</w:t>
      </w:r>
      <w:r w:rsidRPr="006C1ED3">
        <w:rPr>
          <w:sz w:val="28"/>
          <w:szCs w:val="28"/>
        </w:rPr>
        <w:t>1-ФЗ «Об общих принципах организации местного самоуправления в Российской Федерации», Федеральным законом от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 xml:space="preserve">2 марта 2007 года № 25-ФЗ «О муниципальной службе в Российской 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>Федерации», З</w:t>
      </w:r>
      <w:r w:rsidRPr="006C1ED3">
        <w:rPr>
          <w:sz w:val="28"/>
          <w:szCs w:val="28"/>
        </w:rPr>
        <w:t>а</w:t>
      </w:r>
      <w:r w:rsidRPr="006C1ED3">
        <w:rPr>
          <w:sz w:val="28"/>
          <w:szCs w:val="28"/>
        </w:rPr>
        <w:t xml:space="preserve">коном Краснодарского края от 8 июня 2007 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 xml:space="preserve">года № 1244-КЗ «О муниципальной службе в Краснодарском крае», Уставом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, решением Совета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 от </w:t>
      </w:r>
      <w:r>
        <w:rPr>
          <w:sz w:val="28"/>
          <w:szCs w:val="28"/>
        </w:rPr>
        <w:t>25 декабря</w:t>
      </w:r>
      <w:proofErr w:type="gramEnd"/>
      <w:r w:rsidRPr="006C1E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2019 года № 6</w:t>
      </w:r>
      <w:r w:rsidRPr="006C1ED3">
        <w:rPr>
          <w:sz w:val="28"/>
          <w:szCs w:val="28"/>
        </w:rPr>
        <w:t xml:space="preserve"> «Об утверждении Пол</w:t>
      </w:r>
      <w:r w:rsidRPr="006C1ED3">
        <w:rPr>
          <w:sz w:val="28"/>
          <w:szCs w:val="28"/>
        </w:rPr>
        <w:t>о</w:t>
      </w:r>
      <w:r w:rsidRPr="006C1ED3">
        <w:rPr>
          <w:sz w:val="28"/>
          <w:szCs w:val="28"/>
        </w:rPr>
        <w:t xml:space="preserve">жения об оплате труда лиц, замещающих муниципальные должности </w:t>
      </w:r>
      <w:r>
        <w:rPr>
          <w:sz w:val="28"/>
          <w:szCs w:val="28"/>
        </w:rPr>
        <w:t>Никол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евского сельского поселения Щербиновского района</w:t>
      </w:r>
      <w:r w:rsidRPr="006C1ED3">
        <w:rPr>
          <w:sz w:val="28"/>
          <w:szCs w:val="28"/>
        </w:rPr>
        <w:t xml:space="preserve">», решением Совета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колаевского сельского поселения Щербиновского района от 25 декабря</w:t>
      </w:r>
      <w:r w:rsidRPr="006C1ED3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 № 7</w:t>
      </w:r>
      <w:r w:rsidRPr="006C1ED3">
        <w:rPr>
          <w:sz w:val="28"/>
          <w:szCs w:val="28"/>
        </w:rPr>
        <w:t xml:space="preserve"> «Об утверждении Положения об оплате труда муниципальных сл</w:t>
      </w:r>
      <w:r w:rsidRPr="006C1ED3">
        <w:rPr>
          <w:sz w:val="28"/>
          <w:szCs w:val="28"/>
        </w:rPr>
        <w:t>у</w:t>
      </w:r>
      <w:r w:rsidRPr="006C1ED3">
        <w:rPr>
          <w:sz w:val="28"/>
          <w:szCs w:val="28"/>
        </w:rPr>
        <w:t xml:space="preserve">жащих </w:t>
      </w:r>
      <w:r>
        <w:rPr>
          <w:sz w:val="28"/>
          <w:szCs w:val="28"/>
        </w:rPr>
        <w:t>администрации Николаевского сельского поселения Щербиновского района</w:t>
      </w:r>
      <w:r w:rsidRPr="006C1ED3">
        <w:rPr>
          <w:sz w:val="28"/>
          <w:szCs w:val="28"/>
        </w:rPr>
        <w:t>», постановлением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Николаевского сельского поселения </w:t>
      </w:r>
      <w:r>
        <w:rPr>
          <w:sz w:val="28"/>
          <w:szCs w:val="28"/>
        </w:rPr>
        <w:lastRenderedPageBreak/>
        <w:t>Щербиновского района</w:t>
      </w:r>
      <w:r w:rsidRPr="006C1ED3">
        <w:rPr>
          <w:sz w:val="28"/>
          <w:szCs w:val="28"/>
        </w:rPr>
        <w:t xml:space="preserve"> от </w:t>
      </w:r>
      <w:r>
        <w:rPr>
          <w:sz w:val="28"/>
          <w:szCs w:val="28"/>
        </w:rPr>
        <w:t>16 января</w:t>
      </w:r>
      <w:r w:rsidRPr="006C1ED3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 № 4</w:t>
      </w:r>
      <w:r w:rsidRPr="006C1ED3">
        <w:rPr>
          <w:sz w:val="28"/>
          <w:szCs w:val="28"/>
        </w:rPr>
        <w:t xml:space="preserve"> «Об оплате труда работников администрации </w:t>
      </w:r>
      <w:r>
        <w:rPr>
          <w:sz w:val="28"/>
          <w:szCs w:val="28"/>
        </w:rPr>
        <w:t>Николаевского сельского поселения</w:t>
      </w:r>
      <w:proofErr w:type="gramEnd"/>
      <w:r>
        <w:rPr>
          <w:sz w:val="28"/>
          <w:szCs w:val="28"/>
        </w:rPr>
        <w:t xml:space="preserve"> Щербиновского района</w:t>
      </w:r>
      <w:r w:rsidRPr="006C1ED3">
        <w:rPr>
          <w:sz w:val="28"/>
          <w:szCs w:val="28"/>
        </w:rPr>
        <w:t xml:space="preserve">, замещающих должности, не являющиеся должностями муниципальной службы, Совет </w:t>
      </w:r>
      <w:r>
        <w:rPr>
          <w:sz w:val="28"/>
          <w:szCs w:val="28"/>
        </w:rPr>
        <w:t xml:space="preserve">Николаевского сельского поселения Щербиновского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FE1C69" w:rsidRPr="006C1ED3" w:rsidRDefault="00FE1C69" w:rsidP="003D20F6">
      <w:pPr>
        <w:pStyle w:val="1"/>
        <w:numPr>
          <w:ilvl w:val="0"/>
          <w:numId w:val="1"/>
        </w:numPr>
        <w:shd w:val="clear" w:color="auto" w:fill="auto"/>
        <w:tabs>
          <w:tab w:val="left" w:pos="1169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6C1ED3">
        <w:rPr>
          <w:sz w:val="28"/>
          <w:szCs w:val="28"/>
        </w:rPr>
        <w:t xml:space="preserve">Утвердить Положение о порядке выплаты премии по итогам работы месяц (квартал) и год лицам, замещающим муниципальные должности </w:t>
      </w:r>
      <w:r>
        <w:rPr>
          <w:sz w:val="28"/>
          <w:szCs w:val="28"/>
        </w:rPr>
        <w:t>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лаевского сельского поселения Щербиновского района</w:t>
      </w:r>
      <w:r w:rsidRPr="006C1ED3">
        <w:rPr>
          <w:sz w:val="28"/>
          <w:szCs w:val="28"/>
        </w:rPr>
        <w:t>, муниципальным сл</w:t>
      </w:r>
      <w:r w:rsidRPr="006C1ED3">
        <w:rPr>
          <w:sz w:val="28"/>
          <w:szCs w:val="28"/>
        </w:rPr>
        <w:t>у</w:t>
      </w:r>
      <w:r w:rsidRPr="006C1ED3">
        <w:rPr>
          <w:sz w:val="28"/>
          <w:szCs w:val="28"/>
        </w:rPr>
        <w:t>жащим</w:t>
      </w:r>
      <w:r>
        <w:rPr>
          <w:sz w:val="28"/>
          <w:szCs w:val="28"/>
        </w:rPr>
        <w:t xml:space="preserve"> администрации 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, работникам администрации </w:t>
      </w:r>
      <w:r>
        <w:rPr>
          <w:sz w:val="28"/>
          <w:szCs w:val="28"/>
        </w:rPr>
        <w:t>Николаевского сельского поселения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</w:t>
      </w:r>
      <w:r w:rsidRPr="006C1ED3">
        <w:rPr>
          <w:sz w:val="28"/>
          <w:szCs w:val="28"/>
        </w:rPr>
        <w:t>, замещающим должности, не являющиеся должностями муниципальной службы (прилагается).</w:t>
      </w:r>
    </w:p>
    <w:p w:rsidR="00FE1C69" w:rsidRPr="00C3345C" w:rsidRDefault="00FE1C69" w:rsidP="00C33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345C">
        <w:rPr>
          <w:rFonts w:ascii="Times New Roman" w:hAnsi="Times New Roman" w:cs="Times New Roman"/>
          <w:sz w:val="28"/>
          <w:szCs w:val="28"/>
        </w:rPr>
        <w:t xml:space="preserve">Признать утратившим силу: </w:t>
      </w:r>
    </w:p>
    <w:p w:rsidR="00FE1C69" w:rsidRPr="00C3345C" w:rsidRDefault="00FE1C69" w:rsidP="00C33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45C">
        <w:rPr>
          <w:rFonts w:ascii="Times New Roman" w:hAnsi="Times New Roman" w:cs="Times New Roman"/>
          <w:sz w:val="28"/>
          <w:szCs w:val="28"/>
        </w:rPr>
        <w:t xml:space="preserve">решение Совета Николаевского сельского поселения Щербиновского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33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C3345C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345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345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выплаты денежного поощрения (премии)»;</w:t>
      </w:r>
    </w:p>
    <w:p w:rsidR="00FE1C69" w:rsidRPr="00C3345C" w:rsidRDefault="00FE1C69" w:rsidP="00C33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45C">
        <w:rPr>
          <w:rFonts w:ascii="Times New Roman" w:hAnsi="Times New Roman" w:cs="Times New Roman"/>
          <w:sz w:val="28"/>
          <w:szCs w:val="28"/>
        </w:rPr>
        <w:t>решение Совета Николаевского сельского поселения Щербиновского района от 28 августа 2007 года № 4 «О внесении изменений в решение Совета Николаевского сельского поселения Щербиновского района от 27 декабря 2006 года № 2 «Об утверждении Положения о порядке выплаты денежного поощр</w:t>
      </w:r>
      <w:r w:rsidRPr="00C3345C">
        <w:rPr>
          <w:rFonts w:ascii="Times New Roman" w:hAnsi="Times New Roman" w:cs="Times New Roman"/>
          <w:sz w:val="28"/>
          <w:szCs w:val="28"/>
        </w:rPr>
        <w:t>е</w:t>
      </w:r>
      <w:r w:rsidRPr="00C3345C">
        <w:rPr>
          <w:rFonts w:ascii="Times New Roman" w:hAnsi="Times New Roman" w:cs="Times New Roman"/>
          <w:sz w:val="28"/>
          <w:szCs w:val="28"/>
        </w:rPr>
        <w:t>ния (премии)»;</w:t>
      </w:r>
    </w:p>
    <w:p w:rsidR="00FE1C69" w:rsidRPr="00331664" w:rsidRDefault="00FE1C69" w:rsidP="00331664">
      <w:pPr>
        <w:pStyle w:val="1"/>
        <w:shd w:val="clear" w:color="auto" w:fill="auto"/>
        <w:tabs>
          <w:tab w:val="left" w:pos="1169"/>
        </w:tabs>
        <w:spacing w:line="322" w:lineRule="exact"/>
        <w:ind w:right="20" w:firstLine="720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  <w:proofErr w:type="gramStart"/>
      <w:r w:rsidRPr="00152937">
        <w:rPr>
          <w:rFonts w:eastAsia="Times New Roman"/>
          <w:bCs/>
          <w:color w:val="auto"/>
          <w:sz w:val="28"/>
          <w:szCs w:val="28"/>
          <w:lang w:eastAsia="ar-SA"/>
        </w:rPr>
        <w:t>решение Совета Николаевского сельского поселения Щербиновского района от 3 августа 2009 года № 3 «О внесении изменений в решение Совета Николаевского сельского поселения Щербиновского района от 27 декабря 2006 года № 2 «Об утверждении Положения о порядке выплаты премии по итогам работы за месяц (квартал) и год лицам, замещающим муниципальные должности Николаевского сельского поселения Щербиновского района, муниципальным служащим, работникам администрации Николаевского сельского</w:t>
      </w:r>
      <w:proofErr w:type="gramEnd"/>
      <w:r w:rsidRPr="00152937">
        <w:rPr>
          <w:rFonts w:eastAsia="Times New Roman"/>
          <w:bCs/>
          <w:color w:val="auto"/>
          <w:sz w:val="28"/>
          <w:szCs w:val="28"/>
          <w:lang w:eastAsia="ar-SA"/>
        </w:rPr>
        <w:t xml:space="preserve"> поселения Щербиновского района, замещающим должности, не являющиеся должностями муниципальной службы»</w:t>
      </w:r>
      <w:r>
        <w:rPr>
          <w:rFonts w:eastAsia="Times New Roman"/>
          <w:bCs/>
          <w:color w:val="auto"/>
          <w:sz w:val="28"/>
          <w:szCs w:val="28"/>
          <w:lang w:eastAsia="ar-SA"/>
        </w:rPr>
        <w:t>.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1A730C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 на официальном сайте администрации Николаевского сельского поселения Щербиновского района. 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>4. Официально опубликовать настоящее решение в периодическом п</w:t>
      </w:r>
      <w:r w:rsidRPr="001A73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A730C">
        <w:rPr>
          <w:rFonts w:ascii="Times New Roman" w:hAnsi="Times New Roman" w:cs="Times New Roman"/>
          <w:color w:val="auto"/>
          <w:sz w:val="28"/>
          <w:szCs w:val="28"/>
        </w:rPr>
        <w:t>чатном издании «Информационный бюллетень администрации Николаевского сельского поселения Щербиновского района».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gramStart"/>
      <w:r w:rsidRPr="001A730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решения возложить на главу Николаевского сельского поселения Щербиновского района Н.С. Ткаченко.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>6. Настоящее решение вступает в силу на следующий день после его официального опубликования, но не ранее 1 января 2020 года.</w:t>
      </w:r>
    </w:p>
    <w:p w:rsidR="00FE1C69" w:rsidRPr="001A730C" w:rsidRDefault="00FE1C69" w:rsidP="001A730C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Pr="001A730C" w:rsidRDefault="00FE1C69" w:rsidP="00EE239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Pr="001A730C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>Глава</w:t>
      </w:r>
    </w:p>
    <w:p w:rsidR="00FE1C69" w:rsidRPr="001A730C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Николаевского сельского поселения </w:t>
      </w: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Щербиновского района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1A730C">
        <w:rPr>
          <w:rFonts w:ascii="Times New Roman" w:hAnsi="Times New Roman" w:cs="Times New Roman"/>
          <w:color w:val="auto"/>
          <w:sz w:val="28"/>
          <w:szCs w:val="28"/>
        </w:rPr>
        <w:t>Н.С. Ткаченко</w:t>
      </w: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FE1C69" w:rsidRPr="00590956" w:rsidTr="004924FB">
        <w:tc>
          <w:tcPr>
            <w:tcW w:w="4927" w:type="dxa"/>
          </w:tcPr>
          <w:p w:rsidR="00FE1C69" w:rsidRPr="00590956" w:rsidRDefault="00FE1C69" w:rsidP="0059095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УТВЕРЖДЕНО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решением Совета 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Николаевского сельского поселения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Щербиновского района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30.01.2020</w:t>
            </w: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</w:tbl>
    <w:p w:rsidR="00FE1C69" w:rsidRPr="00590956" w:rsidRDefault="00FE1C69" w:rsidP="0059095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порядке выплаты премии по итогам работы за месяц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(квартал) и год лицам, замещающим муниципальные должности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Николаевского сельского поселения Щербиновского района,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муниципальным служащим администрации </w:t>
      </w:r>
      <w:proofErr w:type="gramStart"/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Николаевского</w:t>
      </w:r>
      <w:proofErr w:type="gramEnd"/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сельского поселения Щербиновского района, работникам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администрации Николаевского сельского поселения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Щербиновского района, замещающим должности, не являющиеся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должностями муниципальной службы </w:t>
      </w:r>
    </w:p>
    <w:p w:rsidR="00FE1C69" w:rsidRPr="00590956" w:rsidRDefault="00FE1C69" w:rsidP="0059095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FE1C69" w:rsidRPr="00590956" w:rsidRDefault="00FE1C69" w:rsidP="00590956">
      <w:pPr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Положение о порядке выплаты премии по итогам работы за месяц (квартал) и год лицам, замещающим муниципальные должности Ник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лаевского сельского поселения Щербиновского района, муниципальным сл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жащим администрации Николаевского сельского поселения Щербиновского района, работникам администрации Николаевского сельского поселения Ще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биновского района, замещающим должности, не являющиеся должностями муниципальной службы (далее – Положение) разработано в соответствии с Трудовым кодексом Российской Федерации, Федеральным законом от 6 октября</w:t>
      </w:r>
      <w:proofErr w:type="gramEnd"/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2003 года № 131-ФЗ «Об общих принципах организации местного самоупра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ления в Российской Федерации», Федеральным законом от 2 марта 2007 года    № 25-ФЗ «О муниципальной службе в Российской Федерации», Законом Красн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дарского края от 8 июня 2007 года № 1244-КЗ «О муниципальной службе в Краснодарском крае», Уставом Николаевского сельского поселения Щерб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новского района.</w:t>
      </w:r>
    </w:p>
    <w:p w:rsidR="00FE1C69" w:rsidRPr="00590956" w:rsidRDefault="00FE1C69" w:rsidP="0059095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</w:t>
      </w:r>
      <w:proofErr w:type="gramStart"/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 разработано в целях обеспечения прав, законных интер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 и социальной защищенности, повышения ответственности, эффективности и результативности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ходе выполнения поставленных задач, а также соблюдения исполнения полномочий (обязанностей)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лиц, замещающих муниципальные должности Николаевского сельского поселения Щербиновского района, дол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ностных  обязанностей муниципальных служащих администрации Николае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ского сельского поселения Щербиновского района, работников администрации Николаевского сельского поселения Щербиновского района, замещающих должности, не являющиеся должностями муниципальной службы</w:t>
      </w:r>
      <w:proofErr w:type="gramEnd"/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лица,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замещающие муниципальные должности, муниципальные служащие, работн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ки).</w:t>
      </w:r>
    </w:p>
    <w:p w:rsidR="00FE1C69" w:rsidRPr="00590956" w:rsidRDefault="00FE1C69" w:rsidP="0059095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1.3. Положение определяет порядок исчисления и выплаты премии по итогам работы за месяц (квартал) и год (далее – премия) лицам, замещающим муниципальные должности, муниципальным служащим, работникам.</w:t>
      </w:r>
    </w:p>
    <w:p w:rsidR="00FE1C69" w:rsidRPr="00590956" w:rsidRDefault="00FE1C69" w:rsidP="005909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1.4. Премия является формой материального стимулирования доброс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вестного труда, а также конкретного вклада в выполнение особо важных и сложных заданий с учетом задач и функций администрации Николаевского сельского поселения Щербиновского района.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Порядок премирования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определении размера премии учитываются: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успешное выполнение особо важных и сложных заданий;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достижение значимых результатов в ходе выполнения поставленных з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дач;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качество работы с документами, использование новых форм и методов работы, позитивно отразившихся на результатах служебной деятельности.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оперативность и профессионализм в решении вопросов, входящих в должностные обязанности;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инициатива, творческий подход в подготовке предложений по соверше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ствованию деятельности органов местного самоуправления Николаевского сельского поселения Щербиновского района, компетентность в принятии управленческих решений;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фактов нарушения трудовой, исполнительской дисциплины и правил внутреннего трудового распорядка;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надлежащее исполнение должностных обязанностей;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личный трудовой вклад в общие результаты работы и качество труда.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2.2. Решением главы Николаевского сельского поселения Щербиновского района муниципальные служащие, работники могут не премироваться или им может быть снижен размер ежемесячной премии.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2.2.1. Основаниями для понижения размера премии являются: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неисполнение или ненадлежащее исполнение постановлений, распор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жений администрации Николаевского сельского поселения Щербиновского района, поручений главы Николаевского сельского поселения Щербиновского района, руководителей структурных подразделений;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несоблюдение установленных сроков для выполнения поручения рук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водителя, некачественное их выполнение при отсутствии уважительных причин;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недостаточный уровень исполнительской дисциплины;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низкая результативность работы;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ненадлежащее качество работы с документами, приведшее к нарушению сроков их прохождения, некачественному проведению проверок, в результате чего материалы рассматривались вторично;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несоблюдение дисциплины труда.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2.2.2. Основаниями для невыплаты премии являются: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неснятого дисциплинарного взыскания.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2.3. Лицам, замещающим муниципальные должности, муниципальным служащим, работникам, отработавшим неполный расчетный период,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премия выплачивается за фактически отработанное время. 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2.4. Премия не выплачивается за период нахождения лицами, замеща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щими муниципальные должности, муниципальными служащими, работниками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учебном отпуске, отпуске без сохранения заработной платы, ежегодном опл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чиваемом отпуске, отпуске по беременности и родам, отпуске по уходу за 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бенком до достижения им возраста трех лет и за период временной нетруд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способности.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2.5. В качестве расчетного периода для начисления премии принимается отработанное время, равное: месяцу, кварталу, году или без учета расчетного периода – при выплате единовременной премии (за выполнение отдельного особо важного и сложного задания, к праздничным и юбилейным датам).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2.6. Размер премии лицам, замещающим муниципальные должности, м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ниципальным служащим, работникам может определяться в процентном отн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шении к должностному окладу, либо в абсолютном выражении, в пределах утвержденного фонда оплаты труда на текущий финансовый год и максимал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ным размером не ограничивается.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2.7. Премия лицам, замещающим муниципальные должности, муниц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пальным служащим, работникам оформляется соответствующим муниципал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ным правовым актом.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2.8. Премия, производимая в соответствии с настоящим Положением, учитывается </w:t>
      </w:r>
      <w:proofErr w:type="gramStart"/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proofErr w:type="gramEnd"/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исчисления</w:t>
      </w:r>
      <w:proofErr w:type="gramEnd"/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среднего заработка для оплаты ежегодных опл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чиваемых отпусков и в других случаях, предусмотренных законодательством Российской Федерации. 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2.9. В пределах фонда оплаты труда в текущем финансовом году лицам, замещающим муниципальные должности, муниципальным служащим, рабо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никам могут выплачиваться иные виды единовременных премий, которые устанавливаются коллективным договором, локальными правовыми актами администрации Николаевского сельского поселения Щербиновского района в том числе: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выполнение отдельного особо важного и сложного задания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к юбилейным датам;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праздничным датам.</w:t>
      </w:r>
    </w:p>
    <w:p w:rsidR="00FE1C69" w:rsidRPr="00590956" w:rsidRDefault="00FE1C69" w:rsidP="00590956">
      <w:pPr>
        <w:ind w:left="851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Глава</w:t>
      </w:r>
    </w:p>
    <w:p w:rsidR="00FE1C69" w:rsidRPr="00590956" w:rsidRDefault="00FE1C69" w:rsidP="0059095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Николаевского сельского поселения</w:t>
      </w:r>
    </w:p>
    <w:p w:rsidR="00FE1C69" w:rsidRPr="00590956" w:rsidRDefault="00FE1C69" w:rsidP="0059095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Щербиновского района                                                                        Н.С. Ткаченко</w:t>
      </w:r>
    </w:p>
    <w:p w:rsidR="00FE1C69" w:rsidRPr="00590956" w:rsidRDefault="00FE1C69" w:rsidP="0059095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FE1C69" w:rsidRPr="001A730C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Pr="001A730C" w:rsidRDefault="00FE1C69" w:rsidP="001A730C">
      <w:pPr>
        <w:pStyle w:val="1"/>
        <w:shd w:val="clear" w:color="auto" w:fill="auto"/>
        <w:tabs>
          <w:tab w:val="left" w:pos="1169"/>
        </w:tabs>
        <w:spacing w:line="322" w:lineRule="exact"/>
        <w:ind w:right="20"/>
        <w:jc w:val="both"/>
        <w:rPr>
          <w:color w:val="FF0000"/>
          <w:sz w:val="28"/>
          <w:szCs w:val="28"/>
        </w:rPr>
      </w:pPr>
    </w:p>
    <w:sectPr w:rsidR="00FE1C69" w:rsidRPr="001A730C" w:rsidSect="008A4219">
      <w:headerReference w:type="default" r:id="rId9"/>
      <w:type w:val="continuous"/>
      <w:pgSz w:w="11905" w:h="16837"/>
      <w:pgMar w:top="340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0E" w:rsidRDefault="00D95B0E" w:rsidP="00700DEF">
      <w:r>
        <w:separator/>
      </w:r>
    </w:p>
  </w:endnote>
  <w:endnote w:type="continuationSeparator" w:id="0">
    <w:p w:rsidR="00D95B0E" w:rsidRDefault="00D95B0E" w:rsidP="0070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0E" w:rsidRDefault="00D95B0E"/>
  </w:footnote>
  <w:footnote w:type="continuationSeparator" w:id="0">
    <w:p w:rsidR="00D95B0E" w:rsidRDefault="00D95B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69" w:rsidRDefault="00FE1C69">
    <w:pPr>
      <w:pStyle w:val="a7"/>
      <w:jc w:val="center"/>
    </w:pPr>
  </w:p>
  <w:p w:rsidR="00FE1C69" w:rsidRPr="00B62495" w:rsidRDefault="00FE1C69" w:rsidP="00B62495">
    <w:pPr>
      <w:pStyle w:val="a7"/>
      <w:tabs>
        <w:tab w:val="left" w:pos="2985"/>
        <w:tab w:val="center" w:pos="4818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B62495">
      <w:rPr>
        <w:rFonts w:ascii="Times New Roman" w:hAnsi="Times New Roman" w:cs="Times New Roman"/>
        <w:sz w:val="28"/>
        <w:szCs w:val="28"/>
      </w:rPr>
      <w:fldChar w:fldCharType="begin"/>
    </w:r>
    <w:r w:rsidRPr="00B6249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62495">
      <w:rPr>
        <w:rFonts w:ascii="Times New Roman" w:hAnsi="Times New Roman" w:cs="Times New Roman"/>
        <w:sz w:val="28"/>
        <w:szCs w:val="28"/>
      </w:rPr>
      <w:fldChar w:fldCharType="separate"/>
    </w:r>
    <w:r w:rsidR="00BE7A4A">
      <w:rPr>
        <w:rFonts w:ascii="Times New Roman" w:hAnsi="Times New Roman" w:cs="Times New Roman"/>
        <w:noProof/>
        <w:sz w:val="28"/>
        <w:szCs w:val="28"/>
      </w:rPr>
      <w:t>4</w:t>
    </w:r>
    <w:r w:rsidRPr="00B62495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962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3A60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B4B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A1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9CB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1E2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202E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F24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38B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9E3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1794B"/>
    <w:multiLevelType w:val="multilevel"/>
    <w:tmpl w:val="84820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EF"/>
    <w:rsid w:val="00033882"/>
    <w:rsid w:val="00091BC1"/>
    <w:rsid w:val="000B240B"/>
    <w:rsid w:val="001023EF"/>
    <w:rsid w:val="00152937"/>
    <w:rsid w:val="001A730C"/>
    <w:rsid w:val="001C3736"/>
    <w:rsid w:val="001C58DB"/>
    <w:rsid w:val="001E5B0E"/>
    <w:rsid w:val="002411F8"/>
    <w:rsid w:val="00245744"/>
    <w:rsid w:val="0027367E"/>
    <w:rsid w:val="002A3AEC"/>
    <w:rsid w:val="002D112B"/>
    <w:rsid w:val="002E63BF"/>
    <w:rsid w:val="002F243B"/>
    <w:rsid w:val="00331664"/>
    <w:rsid w:val="00335BA2"/>
    <w:rsid w:val="00390167"/>
    <w:rsid w:val="003A1DD7"/>
    <w:rsid w:val="003B065C"/>
    <w:rsid w:val="003B5DB6"/>
    <w:rsid w:val="003D20F6"/>
    <w:rsid w:val="003D4C22"/>
    <w:rsid w:val="003D5EFD"/>
    <w:rsid w:val="003E40AB"/>
    <w:rsid w:val="004210C7"/>
    <w:rsid w:val="004230CF"/>
    <w:rsid w:val="00431D17"/>
    <w:rsid w:val="00444B0B"/>
    <w:rsid w:val="00455AFF"/>
    <w:rsid w:val="004924FB"/>
    <w:rsid w:val="004A2B00"/>
    <w:rsid w:val="004B06C8"/>
    <w:rsid w:val="005215ED"/>
    <w:rsid w:val="00526978"/>
    <w:rsid w:val="0055600A"/>
    <w:rsid w:val="0058765E"/>
    <w:rsid w:val="00590956"/>
    <w:rsid w:val="00597EAB"/>
    <w:rsid w:val="006459FE"/>
    <w:rsid w:val="00645D88"/>
    <w:rsid w:val="006674CA"/>
    <w:rsid w:val="006838EB"/>
    <w:rsid w:val="006C1ED3"/>
    <w:rsid w:val="00700DEF"/>
    <w:rsid w:val="007A28A1"/>
    <w:rsid w:val="007C3B84"/>
    <w:rsid w:val="00816DA5"/>
    <w:rsid w:val="00872E49"/>
    <w:rsid w:val="008A4219"/>
    <w:rsid w:val="008B3C28"/>
    <w:rsid w:val="00901B10"/>
    <w:rsid w:val="0093578A"/>
    <w:rsid w:val="00980576"/>
    <w:rsid w:val="009A451E"/>
    <w:rsid w:val="009E1887"/>
    <w:rsid w:val="00A021FB"/>
    <w:rsid w:val="00A12187"/>
    <w:rsid w:val="00A50B63"/>
    <w:rsid w:val="00AC5C1E"/>
    <w:rsid w:val="00B62495"/>
    <w:rsid w:val="00B650AA"/>
    <w:rsid w:val="00B74C03"/>
    <w:rsid w:val="00B856F1"/>
    <w:rsid w:val="00BA5AC2"/>
    <w:rsid w:val="00BA6231"/>
    <w:rsid w:val="00BE7A4A"/>
    <w:rsid w:val="00C3345C"/>
    <w:rsid w:val="00D530B3"/>
    <w:rsid w:val="00D95B0E"/>
    <w:rsid w:val="00DF34CD"/>
    <w:rsid w:val="00E07360"/>
    <w:rsid w:val="00E14E3A"/>
    <w:rsid w:val="00EA2EF1"/>
    <w:rsid w:val="00EE239E"/>
    <w:rsid w:val="00EE732E"/>
    <w:rsid w:val="00F07DC4"/>
    <w:rsid w:val="00F41F30"/>
    <w:rsid w:val="00F569E8"/>
    <w:rsid w:val="00F665C2"/>
    <w:rsid w:val="00F740F7"/>
    <w:rsid w:val="00F81610"/>
    <w:rsid w:val="00FB5B19"/>
    <w:rsid w:val="00FD2384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EF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A28A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A28A1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700DEF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700DEF"/>
    <w:rPr>
      <w:rFonts w:ascii="Times New Roman" w:hAnsi="Times New Roman" w:cs="Times New Roman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700DEF"/>
    <w:rPr>
      <w:rFonts w:ascii="Times New Roman" w:hAnsi="Times New Roman" w:cs="Times New Roman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700DEF"/>
    <w:rPr>
      <w:rFonts w:ascii="Times New Roman" w:hAnsi="Times New Roman" w:cs="Times New Roman"/>
      <w:spacing w:val="0"/>
      <w:sz w:val="23"/>
      <w:szCs w:val="23"/>
    </w:rPr>
  </w:style>
  <w:style w:type="character" w:customStyle="1" w:styleId="224">
    <w:name w:val="Основной текст (2) + 24"/>
    <w:aliases w:val="5 pt,Не полужирный,Курсив,Масштаб 33%"/>
    <w:basedOn w:val="21"/>
    <w:uiPriority w:val="99"/>
    <w:rsid w:val="00700DEF"/>
    <w:rPr>
      <w:rFonts w:ascii="Times New Roman" w:hAnsi="Times New Roman" w:cs="Times New Roman"/>
      <w:b/>
      <w:bCs/>
      <w:i/>
      <w:iCs/>
      <w:spacing w:val="0"/>
      <w:w w:val="33"/>
      <w:sz w:val="49"/>
      <w:szCs w:val="49"/>
    </w:rPr>
  </w:style>
  <w:style w:type="character" w:customStyle="1" w:styleId="3pt">
    <w:name w:val="Основной текст + Интервал 3 pt"/>
    <w:basedOn w:val="a4"/>
    <w:uiPriority w:val="99"/>
    <w:rsid w:val="00700DEF"/>
    <w:rPr>
      <w:rFonts w:ascii="Times New Roman" w:hAnsi="Times New Roman" w:cs="Times New Roman"/>
      <w:spacing w:val="70"/>
      <w:sz w:val="27"/>
      <w:szCs w:val="27"/>
    </w:rPr>
  </w:style>
  <w:style w:type="character" w:customStyle="1" w:styleId="24">
    <w:name w:val="Основной текст + 24"/>
    <w:aliases w:val="5 pt4,Курсив3,Масштаб 33%3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</w:rPr>
  </w:style>
  <w:style w:type="character" w:customStyle="1" w:styleId="242">
    <w:name w:val="Основной текст + 242"/>
    <w:aliases w:val="5 pt3,Курсив2,Масштаб 33%2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  <w:lang w:val="en-US"/>
    </w:rPr>
  </w:style>
  <w:style w:type="character" w:customStyle="1" w:styleId="241">
    <w:name w:val="Основной текст + 241"/>
    <w:aliases w:val="5 pt2,Курсив1,Масштаб 33%1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  <w:lang w:val="en-US"/>
    </w:rPr>
  </w:style>
  <w:style w:type="character" w:customStyle="1" w:styleId="a5">
    <w:name w:val="Колонтитул_"/>
    <w:basedOn w:val="a0"/>
    <w:link w:val="a6"/>
    <w:uiPriority w:val="99"/>
    <w:locked/>
    <w:rsid w:val="00700DEF"/>
    <w:rPr>
      <w:rFonts w:ascii="Times New Roman" w:hAnsi="Times New Roman" w:cs="Times New Roman"/>
      <w:sz w:val="20"/>
      <w:szCs w:val="20"/>
    </w:rPr>
  </w:style>
  <w:style w:type="character" w:customStyle="1" w:styleId="11">
    <w:name w:val="Колонтитул + 11"/>
    <w:aliases w:val="5 pt1"/>
    <w:basedOn w:val="a5"/>
    <w:uiPriority w:val="99"/>
    <w:rsid w:val="00700DEF"/>
    <w:rPr>
      <w:rFonts w:ascii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uiPriority w:val="99"/>
    <w:rsid w:val="00700DEF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rsid w:val="00700DEF"/>
    <w:pPr>
      <w:shd w:val="clear" w:color="auto" w:fill="FFFFFF"/>
      <w:spacing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700DEF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uiPriority w:val="99"/>
    <w:rsid w:val="00700DEF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BA5A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A5AC2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semiHidden/>
    <w:rsid w:val="00BA5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A5AC2"/>
    <w:rPr>
      <w:rFonts w:cs="Times New Roman"/>
      <w:color w:val="000000"/>
    </w:rPr>
  </w:style>
  <w:style w:type="table" w:styleId="ab">
    <w:name w:val="Table Grid"/>
    <w:basedOn w:val="a1"/>
    <w:uiPriority w:val="99"/>
    <w:rsid w:val="008B3C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7A28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A28A1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uiPriority w:val="99"/>
    <w:rsid w:val="00152937"/>
    <w:pPr>
      <w:spacing w:before="100" w:beforeAutospacing="1" w:after="119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EF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A28A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A28A1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700DEF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700DEF"/>
    <w:rPr>
      <w:rFonts w:ascii="Times New Roman" w:hAnsi="Times New Roman" w:cs="Times New Roman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700DEF"/>
    <w:rPr>
      <w:rFonts w:ascii="Times New Roman" w:hAnsi="Times New Roman" w:cs="Times New Roman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700DEF"/>
    <w:rPr>
      <w:rFonts w:ascii="Times New Roman" w:hAnsi="Times New Roman" w:cs="Times New Roman"/>
      <w:spacing w:val="0"/>
      <w:sz w:val="23"/>
      <w:szCs w:val="23"/>
    </w:rPr>
  </w:style>
  <w:style w:type="character" w:customStyle="1" w:styleId="224">
    <w:name w:val="Основной текст (2) + 24"/>
    <w:aliases w:val="5 pt,Не полужирный,Курсив,Масштаб 33%"/>
    <w:basedOn w:val="21"/>
    <w:uiPriority w:val="99"/>
    <w:rsid w:val="00700DEF"/>
    <w:rPr>
      <w:rFonts w:ascii="Times New Roman" w:hAnsi="Times New Roman" w:cs="Times New Roman"/>
      <w:b/>
      <w:bCs/>
      <w:i/>
      <w:iCs/>
      <w:spacing w:val="0"/>
      <w:w w:val="33"/>
      <w:sz w:val="49"/>
      <w:szCs w:val="49"/>
    </w:rPr>
  </w:style>
  <w:style w:type="character" w:customStyle="1" w:styleId="3pt">
    <w:name w:val="Основной текст + Интервал 3 pt"/>
    <w:basedOn w:val="a4"/>
    <w:uiPriority w:val="99"/>
    <w:rsid w:val="00700DEF"/>
    <w:rPr>
      <w:rFonts w:ascii="Times New Roman" w:hAnsi="Times New Roman" w:cs="Times New Roman"/>
      <w:spacing w:val="70"/>
      <w:sz w:val="27"/>
      <w:szCs w:val="27"/>
    </w:rPr>
  </w:style>
  <w:style w:type="character" w:customStyle="1" w:styleId="24">
    <w:name w:val="Основной текст + 24"/>
    <w:aliases w:val="5 pt4,Курсив3,Масштаб 33%3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</w:rPr>
  </w:style>
  <w:style w:type="character" w:customStyle="1" w:styleId="242">
    <w:name w:val="Основной текст + 242"/>
    <w:aliases w:val="5 pt3,Курсив2,Масштаб 33%2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  <w:lang w:val="en-US"/>
    </w:rPr>
  </w:style>
  <w:style w:type="character" w:customStyle="1" w:styleId="241">
    <w:name w:val="Основной текст + 241"/>
    <w:aliases w:val="5 pt2,Курсив1,Масштаб 33%1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  <w:lang w:val="en-US"/>
    </w:rPr>
  </w:style>
  <w:style w:type="character" w:customStyle="1" w:styleId="a5">
    <w:name w:val="Колонтитул_"/>
    <w:basedOn w:val="a0"/>
    <w:link w:val="a6"/>
    <w:uiPriority w:val="99"/>
    <w:locked/>
    <w:rsid w:val="00700DEF"/>
    <w:rPr>
      <w:rFonts w:ascii="Times New Roman" w:hAnsi="Times New Roman" w:cs="Times New Roman"/>
      <w:sz w:val="20"/>
      <w:szCs w:val="20"/>
    </w:rPr>
  </w:style>
  <w:style w:type="character" w:customStyle="1" w:styleId="11">
    <w:name w:val="Колонтитул + 11"/>
    <w:aliases w:val="5 pt1"/>
    <w:basedOn w:val="a5"/>
    <w:uiPriority w:val="99"/>
    <w:rsid w:val="00700DEF"/>
    <w:rPr>
      <w:rFonts w:ascii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uiPriority w:val="99"/>
    <w:rsid w:val="00700DEF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rsid w:val="00700DEF"/>
    <w:pPr>
      <w:shd w:val="clear" w:color="auto" w:fill="FFFFFF"/>
      <w:spacing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700DEF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uiPriority w:val="99"/>
    <w:rsid w:val="00700DEF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BA5A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A5AC2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semiHidden/>
    <w:rsid w:val="00BA5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A5AC2"/>
    <w:rPr>
      <w:rFonts w:cs="Times New Roman"/>
      <w:color w:val="000000"/>
    </w:rPr>
  </w:style>
  <w:style w:type="table" w:styleId="ab">
    <w:name w:val="Table Grid"/>
    <w:basedOn w:val="a1"/>
    <w:uiPriority w:val="99"/>
    <w:rsid w:val="008B3C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7A28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A28A1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uiPriority w:val="99"/>
    <w:rsid w:val="00152937"/>
    <w:pPr>
      <w:spacing w:before="100" w:beforeAutospacing="1" w:after="119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Варуша</dc:creator>
  <cp:lastModifiedBy>Виктория</cp:lastModifiedBy>
  <cp:revision>3</cp:revision>
  <cp:lastPrinted>2020-01-31T07:16:00Z</cp:lastPrinted>
  <dcterms:created xsi:type="dcterms:W3CDTF">2020-07-09T13:03:00Z</dcterms:created>
  <dcterms:modified xsi:type="dcterms:W3CDTF">2020-07-09T13:04:00Z</dcterms:modified>
</cp:coreProperties>
</file>