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71A" w:rsidRPr="004F693D" w:rsidRDefault="00A2171A" w:rsidP="004774F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926"/>
        <w:gridCol w:w="4928"/>
      </w:tblGrid>
      <w:tr w:rsidR="00A2171A" w:rsidRPr="00F76037">
        <w:tc>
          <w:tcPr>
            <w:tcW w:w="4926" w:type="dxa"/>
          </w:tcPr>
          <w:p w:rsidR="00A2171A" w:rsidRPr="00866DBC" w:rsidRDefault="00A2171A" w:rsidP="00A204DA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A2171A" w:rsidRPr="00F76037" w:rsidRDefault="00A2171A" w:rsidP="00A204DA">
            <w:pPr>
              <w:autoSpaceDE w:val="0"/>
              <w:autoSpaceDN w:val="0"/>
              <w:adjustRightInd w:val="0"/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03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2171A" w:rsidRPr="00F76037" w:rsidRDefault="00A2171A" w:rsidP="00A204DA">
            <w:pPr>
              <w:autoSpaceDE w:val="0"/>
              <w:autoSpaceDN w:val="0"/>
              <w:adjustRightInd w:val="0"/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037"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о передаче            администрацией                          </w:t>
            </w:r>
            <w:r w:rsidRPr="00F7603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Николаевского сельского               п</w:t>
            </w:r>
            <w:r w:rsidRPr="00F76037">
              <w:rPr>
                <w:rFonts w:ascii="Times New Roman" w:hAnsi="Times New Roman" w:cs="Times New Roman"/>
                <w:sz w:val="28"/>
                <w:szCs w:val="28"/>
              </w:rPr>
              <w:t>оселения Щербиновского района администрации муниципального образования Щербиновский район</w:t>
            </w:r>
          </w:p>
          <w:p w:rsidR="00A2171A" w:rsidRPr="00F76037" w:rsidRDefault="00A2171A" w:rsidP="00A204DA">
            <w:pPr>
              <w:autoSpaceDE w:val="0"/>
              <w:autoSpaceDN w:val="0"/>
              <w:adjustRightInd w:val="0"/>
              <w:ind w:left="4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037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полномочий по определению      поставщиков (подрядчиков,       исполнителей) для заказчиков   </w:t>
            </w:r>
            <w:r w:rsidRPr="00F7603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Николаевского</w:t>
            </w:r>
            <w:r w:rsidRPr="00F7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              поселения Щербиновского района</w:t>
            </w:r>
          </w:p>
          <w:p w:rsidR="00A2171A" w:rsidRPr="00F76037" w:rsidRDefault="00A2171A" w:rsidP="00A204DA">
            <w:pPr>
              <w:autoSpaceDE w:val="0"/>
              <w:autoSpaceDN w:val="0"/>
              <w:adjustRightInd w:val="0"/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037">
              <w:rPr>
                <w:rFonts w:ascii="Times New Roman" w:hAnsi="Times New Roman" w:cs="Times New Roman"/>
                <w:sz w:val="28"/>
                <w:szCs w:val="28"/>
              </w:rPr>
              <w:t>от «__»_____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76037">
              <w:rPr>
                <w:rFonts w:ascii="Times New Roman" w:hAnsi="Times New Roman" w:cs="Times New Roman"/>
                <w:sz w:val="28"/>
                <w:szCs w:val="28"/>
              </w:rPr>
              <w:t xml:space="preserve"> г. № __</w:t>
            </w:r>
          </w:p>
          <w:p w:rsidR="00A2171A" w:rsidRPr="00F76037" w:rsidRDefault="00A2171A" w:rsidP="00A204DA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71A" w:rsidRPr="00F76037">
        <w:tc>
          <w:tcPr>
            <w:tcW w:w="4926" w:type="dxa"/>
          </w:tcPr>
          <w:p w:rsidR="00A2171A" w:rsidRPr="00F76037" w:rsidRDefault="00A2171A" w:rsidP="00A204DA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A2171A" w:rsidRPr="00F76037" w:rsidRDefault="00A2171A" w:rsidP="00A204DA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171A" w:rsidRPr="00F76037" w:rsidRDefault="00A2171A" w:rsidP="00F41EAF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171A" w:rsidRPr="00F76037" w:rsidRDefault="00A2171A" w:rsidP="00F41EAF">
      <w:pPr>
        <w:pStyle w:val="3"/>
        <w:shd w:val="clear" w:color="auto" w:fill="auto"/>
        <w:spacing w:line="240" w:lineRule="auto"/>
        <w:ind w:firstLine="851"/>
        <w:jc w:val="center"/>
        <w:rPr>
          <w:sz w:val="28"/>
          <w:szCs w:val="28"/>
        </w:rPr>
      </w:pPr>
      <w:r w:rsidRPr="00F76037">
        <w:rPr>
          <w:sz w:val="28"/>
          <w:szCs w:val="28"/>
        </w:rPr>
        <w:t>Расчет объема межбюджетных трансфертов,</w:t>
      </w:r>
    </w:p>
    <w:p w:rsidR="00A2171A" w:rsidRPr="00F76037" w:rsidRDefault="00A2171A" w:rsidP="00F41EAF">
      <w:pPr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76037">
        <w:rPr>
          <w:rFonts w:ascii="Times New Roman" w:hAnsi="Times New Roman" w:cs="Times New Roman"/>
          <w:sz w:val="28"/>
          <w:szCs w:val="28"/>
        </w:rPr>
        <w:t xml:space="preserve">передаваемых из бюджета </w:t>
      </w:r>
      <w:r w:rsidRPr="00F76037">
        <w:rPr>
          <w:rFonts w:ascii="Times New Roman" w:hAnsi="Times New Roman" w:cs="Times New Roman"/>
          <w:color w:val="auto"/>
          <w:sz w:val="28"/>
          <w:szCs w:val="28"/>
        </w:rPr>
        <w:t>Николаевского сельского</w:t>
      </w:r>
      <w:r w:rsidRPr="00F76037">
        <w:rPr>
          <w:rFonts w:ascii="Times New Roman" w:hAnsi="Times New Roman" w:cs="Times New Roman"/>
          <w:sz w:val="28"/>
          <w:szCs w:val="28"/>
        </w:rPr>
        <w:t xml:space="preserve"> поселения            Щербиновского района в бюджет муниципального образования                    Щербиновский район на осуществление полномочий</w:t>
      </w:r>
      <w:r w:rsidRPr="00F76037">
        <w:rPr>
          <w:sz w:val="28"/>
          <w:szCs w:val="28"/>
        </w:rPr>
        <w:t xml:space="preserve"> </w:t>
      </w:r>
      <w:r w:rsidRPr="00F76037">
        <w:rPr>
          <w:rFonts w:ascii="Times New Roman" w:hAnsi="Times New Roman" w:cs="Times New Roman"/>
          <w:sz w:val="28"/>
          <w:szCs w:val="28"/>
        </w:rPr>
        <w:t>по определению           поставщиков (подрядчиков, исполнителей) для заказчиков                                Николаевского сельского поселения Щербиновского района</w:t>
      </w:r>
    </w:p>
    <w:p w:rsidR="00A2171A" w:rsidRPr="00F76037" w:rsidRDefault="00A2171A" w:rsidP="00F41EAF">
      <w:pPr>
        <w:pStyle w:val="3"/>
        <w:shd w:val="clear" w:color="auto" w:fill="auto"/>
        <w:spacing w:line="240" w:lineRule="auto"/>
        <w:ind w:firstLine="851"/>
        <w:jc w:val="center"/>
        <w:rPr>
          <w:sz w:val="28"/>
          <w:szCs w:val="28"/>
        </w:rPr>
      </w:pPr>
      <w:r w:rsidRPr="00F76037">
        <w:rPr>
          <w:sz w:val="28"/>
          <w:szCs w:val="28"/>
        </w:rPr>
        <w:t>на период с 01 января 201</w:t>
      </w:r>
      <w:r>
        <w:rPr>
          <w:sz w:val="28"/>
          <w:szCs w:val="28"/>
        </w:rPr>
        <w:t>6</w:t>
      </w:r>
      <w:r w:rsidRPr="00F76037">
        <w:rPr>
          <w:sz w:val="28"/>
          <w:szCs w:val="28"/>
        </w:rPr>
        <w:t xml:space="preserve"> года по 31 декабря 201</w:t>
      </w:r>
      <w:r>
        <w:rPr>
          <w:sz w:val="28"/>
          <w:szCs w:val="28"/>
        </w:rPr>
        <w:t>6</w:t>
      </w:r>
      <w:r w:rsidRPr="00F76037">
        <w:rPr>
          <w:sz w:val="28"/>
          <w:szCs w:val="28"/>
        </w:rPr>
        <w:t xml:space="preserve"> года</w:t>
      </w:r>
    </w:p>
    <w:p w:rsidR="00A2171A" w:rsidRPr="00F76037" w:rsidRDefault="00A2171A" w:rsidP="00F41EAF">
      <w:pPr>
        <w:pStyle w:val="3"/>
        <w:shd w:val="clear" w:color="auto" w:fill="auto"/>
        <w:spacing w:line="240" w:lineRule="auto"/>
        <w:ind w:firstLine="851"/>
        <w:jc w:val="both"/>
        <w:rPr>
          <w:rFonts w:cs="Courier New"/>
          <w:sz w:val="28"/>
          <w:szCs w:val="28"/>
        </w:rPr>
      </w:pPr>
    </w:p>
    <w:p w:rsidR="00A2171A" w:rsidRPr="00F76037" w:rsidRDefault="00A2171A" w:rsidP="00F41EA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76037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передаваемых из бюджета Николаевского сельского поселения Щербиновского района в бюджет муниципального образования Щербиновский район на осуществление администрацией муниципального образования Щербиновский район полномочий по определению поставщиков (подрядчиков, исполнителей) для заказчиков </w:t>
      </w:r>
      <w:r w:rsidRPr="00F76037">
        <w:rPr>
          <w:rFonts w:ascii="Times New Roman" w:hAnsi="Times New Roman" w:cs="Times New Roman"/>
          <w:color w:val="auto"/>
          <w:sz w:val="28"/>
          <w:szCs w:val="28"/>
        </w:rPr>
        <w:t>Николаевского</w:t>
      </w:r>
      <w:r w:rsidRPr="00F76037">
        <w:rPr>
          <w:rFonts w:ascii="Times New Roman" w:hAnsi="Times New Roman" w:cs="Times New Roman"/>
          <w:sz w:val="28"/>
          <w:szCs w:val="28"/>
        </w:rPr>
        <w:t xml:space="preserve"> сельского поселения Щербиновского района на период с 01 января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76037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76037">
        <w:rPr>
          <w:rFonts w:ascii="Times New Roman" w:hAnsi="Times New Roman" w:cs="Times New Roman"/>
          <w:sz w:val="28"/>
          <w:szCs w:val="28"/>
        </w:rPr>
        <w:t xml:space="preserve"> составляет 10000 (десять тысяч) рублей.</w:t>
      </w:r>
    </w:p>
    <w:p w:rsidR="00A2171A" w:rsidRPr="00F76037" w:rsidRDefault="00A2171A" w:rsidP="00F41EAF">
      <w:pPr>
        <w:pStyle w:val="3"/>
        <w:numPr>
          <w:ilvl w:val="0"/>
          <w:numId w:val="5"/>
        </w:numPr>
        <w:shd w:val="clear" w:color="auto" w:fill="auto"/>
        <w:tabs>
          <w:tab w:val="left" w:pos="1222"/>
        </w:tabs>
        <w:spacing w:line="240" w:lineRule="auto"/>
        <w:ind w:firstLine="720"/>
        <w:jc w:val="both"/>
        <w:rPr>
          <w:sz w:val="28"/>
          <w:szCs w:val="28"/>
        </w:rPr>
      </w:pPr>
      <w:r w:rsidRPr="00F76037">
        <w:rPr>
          <w:sz w:val="28"/>
          <w:szCs w:val="28"/>
        </w:rPr>
        <w:t>Стандартные расходы на оплату труда - 4531 рубля (размер должностного оклада должностного лица субъекта по определению поставщиков).</w:t>
      </w:r>
    </w:p>
    <w:p w:rsidR="00A2171A" w:rsidRPr="00F76037" w:rsidRDefault="00A2171A" w:rsidP="00F41EAF">
      <w:pPr>
        <w:pStyle w:val="3"/>
        <w:numPr>
          <w:ilvl w:val="0"/>
          <w:numId w:val="5"/>
        </w:numPr>
        <w:shd w:val="clear" w:color="auto" w:fill="auto"/>
        <w:tabs>
          <w:tab w:val="left" w:pos="1078"/>
        </w:tabs>
        <w:spacing w:line="240" w:lineRule="auto"/>
        <w:ind w:firstLine="720"/>
        <w:jc w:val="both"/>
        <w:rPr>
          <w:sz w:val="28"/>
          <w:szCs w:val="28"/>
        </w:rPr>
      </w:pPr>
      <w:r w:rsidRPr="00F76037">
        <w:rPr>
          <w:sz w:val="28"/>
          <w:szCs w:val="28"/>
        </w:rPr>
        <w:t xml:space="preserve"> Индекс роста оплаты труда - 1 (рост должностного оклада должностного лица субъекта по определению поставщиков в очередном году по сравнению с предыдущим годом не предусмотрен).</w:t>
      </w:r>
    </w:p>
    <w:p w:rsidR="00A2171A" w:rsidRPr="00F76037" w:rsidRDefault="00A2171A" w:rsidP="00F41EAF">
      <w:pPr>
        <w:pStyle w:val="3"/>
        <w:numPr>
          <w:ilvl w:val="0"/>
          <w:numId w:val="5"/>
        </w:numPr>
        <w:shd w:val="clear" w:color="auto" w:fill="auto"/>
        <w:tabs>
          <w:tab w:val="left" w:pos="1003"/>
        </w:tabs>
        <w:spacing w:line="240" w:lineRule="auto"/>
        <w:ind w:firstLine="720"/>
        <w:jc w:val="both"/>
        <w:rPr>
          <w:sz w:val="28"/>
          <w:szCs w:val="28"/>
        </w:rPr>
      </w:pPr>
      <w:r w:rsidRPr="00F76037">
        <w:rPr>
          <w:sz w:val="28"/>
          <w:szCs w:val="28"/>
        </w:rPr>
        <w:t>Коэффициент иных затрат – 0,76 (установлен Соглашением).</w:t>
      </w:r>
    </w:p>
    <w:p w:rsidR="00A2171A" w:rsidRPr="00F76037" w:rsidRDefault="00A2171A" w:rsidP="00F41EAF">
      <w:pPr>
        <w:pStyle w:val="3"/>
        <w:numPr>
          <w:ilvl w:val="0"/>
          <w:numId w:val="5"/>
        </w:numPr>
        <w:shd w:val="clear" w:color="auto" w:fill="auto"/>
        <w:tabs>
          <w:tab w:val="left" w:pos="998"/>
        </w:tabs>
        <w:spacing w:line="240" w:lineRule="auto"/>
        <w:ind w:firstLine="720"/>
        <w:jc w:val="both"/>
        <w:rPr>
          <w:sz w:val="28"/>
          <w:szCs w:val="28"/>
        </w:rPr>
      </w:pPr>
      <w:r w:rsidRPr="00F76037">
        <w:rPr>
          <w:sz w:val="28"/>
          <w:szCs w:val="28"/>
        </w:rPr>
        <w:t>Коэффициент объема работ – 3,05</w:t>
      </w:r>
    </w:p>
    <w:p w:rsidR="00A2171A" w:rsidRPr="00F76037" w:rsidRDefault="00A2171A" w:rsidP="00F41EAF">
      <w:pPr>
        <w:pStyle w:val="3"/>
        <w:numPr>
          <w:ilvl w:val="0"/>
          <w:numId w:val="6"/>
        </w:numPr>
        <w:shd w:val="clear" w:color="auto" w:fill="auto"/>
        <w:tabs>
          <w:tab w:val="left" w:pos="998"/>
        </w:tabs>
        <w:spacing w:line="240" w:lineRule="auto"/>
        <w:ind w:firstLine="720"/>
        <w:jc w:val="both"/>
        <w:rPr>
          <w:sz w:val="28"/>
          <w:szCs w:val="28"/>
        </w:rPr>
      </w:pPr>
      <w:r w:rsidRPr="00F76037">
        <w:rPr>
          <w:sz w:val="28"/>
          <w:szCs w:val="28"/>
        </w:rPr>
        <w:t>коэффициент численности населения – 2,8</w:t>
      </w:r>
    </w:p>
    <w:p w:rsidR="00A2171A" w:rsidRPr="00F76037" w:rsidRDefault="00A2171A" w:rsidP="00F41EAF">
      <w:pPr>
        <w:pStyle w:val="3"/>
        <w:shd w:val="clear" w:color="auto" w:fill="auto"/>
        <w:spacing w:line="240" w:lineRule="auto"/>
        <w:ind w:firstLine="720"/>
        <w:jc w:val="both"/>
        <w:rPr>
          <w:sz w:val="28"/>
          <w:szCs w:val="28"/>
        </w:rPr>
      </w:pPr>
      <w:r w:rsidRPr="00F76037">
        <w:rPr>
          <w:sz w:val="28"/>
          <w:szCs w:val="28"/>
        </w:rPr>
        <w:t>Численность населения поселений с численностью населения более 5-ти тысяч в последнем отчетном году – 12822</w:t>
      </w:r>
    </w:p>
    <w:p w:rsidR="00A2171A" w:rsidRPr="00F76037" w:rsidRDefault="00A2171A" w:rsidP="00F41EAF">
      <w:pPr>
        <w:pStyle w:val="3"/>
        <w:shd w:val="clear" w:color="auto" w:fill="auto"/>
        <w:spacing w:line="240" w:lineRule="auto"/>
        <w:ind w:firstLine="720"/>
        <w:jc w:val="both"/>
        <w:rPr>
          <w:sz w:val="28"/>
          <w:szCs w:val="28"/>
        </w:rPr>
      </w:pPr>
      <w:r w:rsidRPr="00F76037">
        <w:rPr>
          <w:sz w:val="28"/>
          <w:szCs w:val="28"/>
        </w:rPr>
        <w:t>Численность населения района - 36544, поселений - 8.</w:t>
      </w:r>
    </w:p>
    <w:p w:rsidR="00A2171A" w:rsidRPr="00F76037" w:rsidRDefault="00A2171A" w:rsidP="00F41EAF">
      <w:pPr>
        <w:pStyle w:val="3"/>
        <w:shd w:val="clear" w:color="auto" w:fill="auto"/>
        <w:spacing w:line="240" w:lineRule="auto"/>
        <w:ind w:firstLine="720"/>
        <w:jc w:val="both"/>
        <w:rPr>
          <w:sz w:val="28"/>
          <w:szCs w:val="28"/>
        </w:rPr>
      </w:pPr>
      <w:r w:rsidRPr="00F76037">
        <w:rPr>
          <w:sz w:val="28"/>
          <w:szCs w:val="28"/>
        </w:rPr>
        <w:t>Средняя численность населения поселений района – 4568 (36544:8=4568)</w:t>
      </w:r>
    </w:p>
    <w:p w:rsidR="00A2171A" w:rsidRPr="00F76037" w:rsidRDefault="00A2171A" w:rsidP="00F41EAF">
      <w:pPr>
        <w:pStyle w:val="3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  <w:r w:rsidRPr="00F76037">
        <w:rPr>
          <w:sz w:val="28"/>
          <w:szCs w:val="28"/>
        </w:rPr>
        <w:t>Коэффициент численности населения – 2,8 (12822:4568=2,8)</w:t>
      </w:r>
    </w:p>
    <w:p w:rsidR="00A2171A" w:rsidRPr="00F76037" w:rsidRDefault="00A2171A" w:rsidP="00F41EAF">
      <w:pPr>
        <w:pStyle w:val="3"/>
        <w:numPr>
          <w:ilvl w:val="0"/>
          <w:numId w:val="6"/>
        </w:numPr>
        <w:shd w:val="clear" w:color="auto" w:fill="auto"/>
        <w:tabs>
          <w:tab w:val="left" w:pos="1067"/>
        </w:tabs>
        <w:spacing w:line="240" w:lineRule="auto"/>
        <w:ind w:firstLine="851"/>
        <w:jc w:val="both"/>
        <w:rPr>
          <w:rFonts w:cs="Courier New"/>
          <w:sz w:val="28"/>
          <w:szCs w:val="28"/>
        </w:rPr>
      </w:pPr>
      <w:r w:rsidRPr="00F76037">
        <w:rPr>
          <w:sz w:val="28"/>
          <w:szCs w:val="28"/>
        </w:rPr>
        <w:t xml:space="preserve">коэффициент объема </w:t>
      </w:r>
      <w:r w:rsidRPr="00F76037">
        <w:rPr>
          <w:color w:val="000000"/>
          <w:sz w:val="28"/>
          <w:szCs w:val="28"/>
        </w:rPr>
        <w:t>расходов – 3,3:</w:t>
      </w:r>
    </w:p>
    <w:p w:rsidR="00A2171A" w:rsidRPr="00F76037" w:rsidRDefault="00A2171A" w:rsidP="00F41EAF">
      <w:pPr>
        <w:pStyle w:val="3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  <w:r w:rsidRPr="00F76037">
        <w:rPr>
          <w:sz w:val="28"/>
          <w:szCs w:val="28"/>
        </w:rPr>
        <w:t>Объем расходов бюджетов поселений с населением более 5-ти тысяч – 72079002,0 рублей.</w:t>
      </w:r>
    </w:p>
    <w:p w:rsidR="00A2171A" w:rsidRPr="00F76037" w:rsidRDefault="00A2171A" w:rsidP="00F41EAF">
      <w:pPr>
        <w:pStyle w:val="3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  <w:r w:rsidRPr="00F76037">
        <w:rPr>
          <w:sz w:val="28"/>
          <w:szCs w:val="28"/>
        </w:rPr>
        <w:t>Объем расходов бюджетов поселений района – 171039360,0 рублей, поселений 8.</w:t>
      </w:r>
    </w:p>
    <w:p w:rsidR="00A2171A" w:rsidRPr="00F76037" w:rsidRDefault="00A2171A" w:rsidP="00F41EAF">
      <w:pPr>
        <w:pStyle w:val="3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  <w:r w:rsidRPr="00F76037">
        <w:rPr>
          <w:sz w:val="28"/>
          <w:szCs w:val="28"/>
        </w:rPr>
        <w:t>Средний объем расходов бюджетов поселений района – 21379920,0 рублей (171039360,0:8=21379920,0).</w:t>
      </w:r>
    </w:p>
    <w:p w:rsidR="00A2171A" w:rsidRPr="00F76037" w:rsidRDefault="00A2171A" w:rsidP="00F41EAF">
      <w:pPr>
        <w:pStyle w:val="3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  <w:r w:rsidRPr="00F76037">
        <w:rPr>
          <w:sz w:val="28"/>
          <w:szCs w:val="28"/>
        </w:rPr>
        <w:t>Коэффициент объема расходов – 3,3 (72079002,0:21379920,0=3,3).</w:t>
      </w:r>
    </w:p>
    <w:p w:rsidR="00A2171A" w:rsidRPr="00F76037" w:rsidRDefault="00A2171A" w:rsidP="00F41EAF">
      <w:pPr>
        <w:pStyle w:val="3"/>
        <w:numPr>
          <w:ilvl w:val="0"/>
          <w:numId w:val="6"/>
        </w:numPr>
        <w:shd w:val="clear" w:color="auto" w:fill="auto"/>
        <w:tabs>
          <w:tab w:val="left" w:pos="1067"/>
        </w:tabs>
        <w:spacing w:line="240" w:lineRule="auto"/>
        <w:ind w:firstLine="851"/>
        <w:jc w:val="both"/>
        <w:rPr>
          <w:sz w:val="28"/>
          <w:szCs w:val="28"/>
        </w:rPr>
      </w:pPr>
      <w:r w:rsidRPr="00F76037">
        <w:rPr>
          <w:sz w:val="28"/>
          <w:szCs w:val="28"/>
        </w:rPr>
        <w:t>Коэффициент объема работ – 3,05 (2,8+</w:t>
      </w:r>
      <w:r w:rsidRPr="00F76037">
        <w:rPr>
          <w:color w:val="000000"/>
          <w:sz w:val="28"/>
          <w:szCs w:val="28"/>
        </w:rPr>
        <w:t>3,3</w:t>
      </w:r>
      <w:r w:rsidRPr="00F76037">
        <w:rPr>
          <w:sz w:val="28"/>
          <w:szCs w:val="28"/>
        </w:rPr>
        <w:t>=6,1=3,05).</w:t>
      </w:r>
    </w:p>
    <w:p w:rsidR="00A2171A" w:rsidRPr="00F76037" w:rsidRDefault="00A2171A" w:rsidP="00F41EAF">
      <w:pPr>
        <w:pStyle w:val="3"/>
        <w:numPr>
          <w:ilvl w:val="0"/>
          <w:numId w:val="5"/>
        </w:numPr>
        <w:shd w:val="clear" w:color="auto" w:fill="auto"/>
        <w:tabs>
          <w:tab w:val="left" w:pos="1008"/>
        </w:tabs>
        <w:spacing w:line="240" w:lineRule="auto"/>
        <w:ind w:firstLine="851"/>
        <w:jc w:val="both"/>
        <w:rPr>
          <w:sz w:val="28"/>
          <w:szCs w:val="28"/>
        </w:rPr>
      </w:pPr>
      <w:r w:rsidRPr="00F76037">
        <w:rPr>
          <w:sz w:val="28"/>
          <w:szCs w:val="28"/>
        </w:rPr>
        <w:t>Объем межбюджетных трансфертов - 10000 рублей. Определяется как произведение следующих множителей:</w:t>
      </w:r>
    </w:p>
    <w:p w:rsidR="00A2171A" w:rsidRPr="00F76037" w:rsidRDefault="00A2171A" w:rsidP="00F41EAF">
      <w:pPr>
        <w:pStyle w:val="3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  <w:r w:rsidRPr="00F76037">
        <w:rPr>
          <w:sz w:val="28"/>
          <w:szCs w:val="28"/>
        </w:rPr>
        <w:t>4531 х1 х 0,76 х 3,05 = 10502 (округляется до тысяч).</w:t>
      </w:r>
    </w:p>
    <w:p w:rsidR="00A2171A" w:rsidRPr="00F76037" w:rsidRDefault="00A2171A" w:rsidP="00F41EAF"/>
    <w:p w:rsidR="00A2171A" w:rsidRPr="00F76037" w:rsidRDefault="00A2171A" w:rsidP="00F41EAF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  <w:r w:rsidRPr="00F76037">
        <w:rPr>
          <w:sz w:val="28"/>
          <w:szCs w:val="28"/>
        </w:rPr>
        <w:t xml:space="preserve">Глава </w:t>
      </w:r>
    </w:p>
    <w:p w:rsidR="00A2171A" w:rsidRPr="00F76037" w:rsidRDefault="00A2171A" w:rsidP="00F41EAF">
      <w:pPr>
        <w:pStyle w:val="3"/>
        <w:shd w:val="clear" w:color="auto" w:fill="auto"/>
        <w:spacing w:line="240" w:lineRule="auto"/>
        <w:jc w:val="both"/>
        <w:rPr>
          <w:sz w:val="28"/>
          <w:szCs w:val="28"/>
        </w:rPr>
      </w:pPr>
      <w:r w:rsidRPr="00F76037">
        <w:rPr>
          <w:sz w:val="28"/>
          <w:szCs w:val="28"/>
        </w:rPr>
        <w:t xml:space="preserve">Николаевского сельского поселения </w:t>
      </w:r>
    </w:p>
    <w:p w:rsidR="00A2171A" w:rsidRPr="007909BC" w:rsidRDefault="00A2171A" w:rsidP="00F41EAF">
      <w:pPr>
        <w:pStyle w:val="3"/>
        <w:shd w:val="clear" w:color="auto" w:fill="auto"/>
        <w:spacing w:line="240" w:lineRule="auto"/>
        <w:jc w:val="both"/>
        <w:rPr>
          <w:rFonts w:cs="Courier New"/>
          <w:sz w:val="28"/>
          <w:szCs w:val="28"/>
        </w:rPr>
      </w:pPr>
      <w:r w:rsidRPr="00F76037">
        <w:rPr>
          <w:sz w:val="28"/>
          <w:szCs w:val="28"/>
        </w:rPr>
        <w:t>Щербиновского района</w:t>
      </w:r>
      <w:r w:rsidRPr="00F76037">
        <w:rPr>
          <w:sz w:val="28"/>
          <w:szCs w:val="28"/>
        </w:rPr>
        <w:tab/>
      </w:r>
      <w:r w:rsidRPr="00F76037">
        <w:rPr>
          <w:sz w:val="28"/>
          <w:szCs w:val="28"/>
        </w:rPr>
        <w:tab/>
      </w:r>
      <w:r w:rsidRPr="00F76037">
        <w:rPr>
          <w:sz w:val="28"/>
          <w:szCs w:val="28"/>
        </w:rPr>
        <w:tab/>
      </w:r>
      <w:r w:rsidRPr="00F76037">
        <w:rPr>
          <w:sz w:val="28"/>
          <w:szCs w:val="28"/>
        </w:rPr>
        <w:tab/>
      </w:r>
      <w:r w:rsidRPr="00F76037">
        <w:rPr>
          <w:sz w:val="28"/>
          <w:szCs w:val="28"/>
        </w:rPr>
        <w:tab/>
      </w:r>
      <w:r w:rsidRPr="00F76037">
        <w:rPr>
          <w:sz w:val="28"/>
          <w:szCs w:val="28"/>
        </w:rPr>
        <w:tab/>
      </w:r>
      <w:r w:rsidRPr="00F76037">
        <w:rPr>
          <w:sz w:val="28"/>
          <w:szCs w:val="28"/>
        </w:rPr>
        <w:tab/>
        <w:t xml:space="preserve">        Н.Г. Сиротенко</w:t>
      </w:r>
    </w:p>
    <w:p w:rsidR="00A2171A" w:rsidRDefault="00A2171A" w:rsidP="00F41EAF">
      <w:pPr>
        <w:pStyle w:val="3"/>
        <w:shd w:val="clear" w:color="auto" w:fill="auto"/>
        <w:spacing w:line="240" w:lineRule="auto"/>
        <w:ind w:firstLine="851"/>
        <w:jc w:val="center"/>
        <w:rPr>
          <w:rFonts w:cs="Courier New"/>
        </w:rPr>
      </w:pPr>
    </w:p>
    <w:sectPr w:rsidR="00A2171A" w:rsidSect="00111E4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71A" w:rsidRDefault="00A2171A" w:rsidP="00A419E5">
      <w:r>
        <w:separator/>
      </w:r>
    </w:p>
  </w:endnote>
  <w:endnote w:type="continuationSeparator" w:id="1">
    <w:p w:rsidR="00A2171A" w:rsidRDefault="00A2171A" w:rsidP="00A41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71A" w:rsidRDefault="00A2171A" w:rsidP="00A419E5">
      <w:r>
        <w:separator/>
      </w:r>
    </w:p>
  </w:footnote>
  <w:footnote w:type="continuationSeparator" w:id="1">
    <w:p w:rsidR="00A2171A" w:rsidRDefault="00A2171A" w:rsidP="00A419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71A" w:rsidRDefault="00A2171A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A2171A" w:rsidRDefault="00A2171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A5553"/>
    <w:multiLevelType w:val="multilevel"/>
    <w:tmpl w:val="55DA0256"/>
    <w:lvl w:ilvl="0">
      <w:start w:val="1"/>
      <w:numFmt w:val="decimal"/>
      <w:lvlText w:val="3.5.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76358B"/>
    <w:multiLevelType w:val="multilevel"/>
    <w:tmpl w:val="961C5F36"/>
    <w:lvl w:ilvl="0">
      <w:start w:val="2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1D3772D7"/>
    <w:multiLevelType w:val="multilevel"/>
    <w:tmpl w:val="CC0EF1AE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%3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FA48CE"/>
    <w:multiLevelType w:val="multilevel"/>
    <w:tmpl w:val="8974AF0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2FCD03DF"/>
    <w:multiLevelType w:val="multilevel"/>
    <w:tmpl w:val="4D70334A"/>
    <w:lvl w:ilvl="0">
      <w:start w:val="1"/>
      <w:numFmt w:val="decimal"/>
      <w:lvlText w:val="3.1.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E12DEB"/>
    <w:multiLevelType w:val="hybridMultilevel"/>
    <w:tmpl w:val="6C94C132"/>
    <w:lvl w:ilvl="0" w:tplc="ACC0D65E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87B2201"/>
    <w:multiLevelType w:val="multilevel"/>
    <w:tmpl w:val="4EF2096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754B03"/>
    <w:multiLevelType w:val="multilevel"/>
    <w:tmpl w:val="0F50E0E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19B403F"/>
    <w:multiLevelType w:val="multilevel"/>
    <w:tmpl w:val="4D70334A"/>
    <w:lvl w:ilvl="0">
      <w:start w:val="1"/>
      <w:numFmt w:val="decimal"/>
      <w:lvlText w:val="3.1.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25B5ABC"/>
    <w:multiLevelType w:val="multilevel"/>
    <w:tmpl w:val="480E975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277E1F"/>
    <w:multiLevelType w:val="multilevel"/>
    <w:tmpl w:val="7DB02C8A"/>
    <w:lvl w:ilvl="0">
      <w:start w:val="2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0"/>
  </w:num>
  <w:num w:numId="5">
    <w:abstractNumId w:val="6"/>
  </w:num>
  <w:num w:numId="6">
    <w:abstractNumId w:val="9"/>
  </w:num>
  <w:num w:numId="7">
    <w:abstractNumId w:val="1"/>
  </w:num>
  <w:num w:numId="8">
    <w:abstractNumId w:val="3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4FE"/>
    <w:rsid w:val="0009393A"/>
    <w:rsid w:val="001110DC"/>
    <w:rsid w:val="00111E4B"/>
    <w:rsid w:val="00125E5F"/>
    <w:rsid w:val="00132CFC"/>
    <w:rsid w:val="001756B3"/>
    <w:rsid w:val="00175EF3"/>
    <w:rsid w:val="0018610A"/>
    <w:rsid w:val="001A1DB7"/>
    <w:rsid w:val="001A7B85"/>
    <w:rsid w:val="001A7B8E"/>
    <w:rsid w:val="001C0E22"/>
    <w:rsid w:val="001C5F64"/>
    <w:rsid w:val="001D1D38"/>
    <w:rsid w:val="00202D84"/>
    <w:rsid w:val="00204950"/>
    <w:rsid w:val="00221EBC"/>
    <w:rsid w:val="002456C4"/>
    <w:rsid w:val="00267EC7"/>
    <w:rsid w:val="0028447A"/>
    <w:rsid w:val="00284FD0"/>
    <w:rsid w:val="002D0BA9"/>
    <w:rsid w:val="00320296"/>
    <w:rsid w:val="0032439C"/>
    <w:rsid w:val="003F1349"/>
    <w:rsid w:val="00436CEF"/>
    <w:rsid w:val="00467844"/>
    <w:rsid w:val="004774FE"/>
    <w:rsid w:val="004904E2"/>
    <w:rsid w:val="004A4107"/>
    <w:rsid w:val="004A4475"/>
    <w:rsid w:val="004F693D"/>
    <w:rsid w:val="00522D32"/>
    <w:rsid w:val="005263DF"/>
    <w:rsid w:val="00531B8A"/>
    <w:rsid w:val="00575824"/>
    <w:rsid w:val="005814B2"/>
    <w:rsid w:val="00593E10"/>
    <w:rsid w:val="00593EA9"/>
    <w:rsid w:val="0060158F"/>
    <w:rsid w:val="00654652"/>
    <w:rsid w:val="006807AC"/>
    <w:rsid w:val="006E4BFE"/>
    <w:rsid w:val="0072042A"/>
    <w:rsid w:val="00743C32"/>
    <w:rsid w:val="00746447"/>
    <w:rsid w:val="0075408C"/>
    <w:rsid w:val="00764A93"/>
    <w:rsid w:val="007909BC"/>
    <w:rsid w:val="007D3236"/>
    <w:rsid w:val="007E2D3B"/>
    <w:rsid w:val="008030C2"/>
    <w:rsid w:val="00803985"/>
    <w:rsid w:val="00851320"/>
    <w:rsid w:val="00866DBC"/>
    <w:rsid w:val="0086717E"/>
    <w:rsid w:val="008A71A9"/>
    <w:rsid w:val="008B6288"/>
    <w:rsid w:val="008C333D"/>
    <w:rsid w:val="008E5D50"/>
    <w:rsid w:val="00901E5B"/>
    <w:rsid w:val="0092728C"/>
    <w:rsid w:val="00970B7F"/>
    <w:rsid w:val="00976F4B"/>
    <w:rsid w:val="009C2984"/>
    <w:rsid w:val="009C6054"/>
    <w:rsid w:val="00A10721"/>
    <w:rsid w:val="00A12493"/>
    <w:rsid w:val="00A204DA"/>
    <w:rsid w:val="00A2171A"/>
    <w:rsid w:val="00A2553C"/>
    <w:rsid w:val="00A419E5"/>
    <w:rsid w:val="00A610D7"/>
    <w:rsid w:val="00AA0F17"/>
    <w:rsid w:val="00AE6297"/>
    <w:rsid w:val="00B0736E"/>
    <w:rsid w:val="00B13500"/>
    <w:rsid w:val="00B2131F"/>
    <w:rsid w:val="00B5173F"/>
    <w:rsid w:val="00B66874"/>
    <w:rsid w:val="00B7281C"/>
    <w:rsid w:val="00B91513"/>
    <w:rsid w:val="00BA1A2A"/>
    <w:rsid w:val="00BF7831"/>
    <w:rsid w:val="00C0024D"/>
    <w:rsid w:val="00C009B7"/>
    <w:rsid w:val="00C338E3"/>
    <w:rsid w:val="00C9723C"/>
    <w:rsid w:val="00CA23CA"/>
    <w:rsid w:val="00CC4C88"/>
    <w:rsid w:val="00CD043F"/>
    <w:rsid w:val="00CE26EA"/>
    <w:rsid w:val="00CF149D"/>
    <w:rsid w:val="00D0555D"/>
    <w:rsid w:val="00D34288"/>
    <w:rsid w:val="00D863BB"/>
    <w:rsid w:val="00D866F1"/>
    <w:rsid w:val="00DB32A6"/>
    <w:rsid w:val="00DC1CCD"/>
    <w:rsid w:val="00E179FD"/>
    <w:rsid w:val="00E23BA1"/>
    <w:rsid w:val="00E56677"/>
    <w:rsid w:val="00E56A2E"/>
    <w:rsid w:val="00EB75C3"/>
    <w:rsid w:val="00EE7493"/>
    <w:rsid w:val="00EF3BEE"/>
    <w:rsid w:val="00F41EAF"/>
    <w:rsid w:val="00F47BBA"/>
    <w:rsid w:val="00F76037"/>
    <w:rsid w:val="00F81C50"/>
    <w:rsid w:val="00FB42D9"/>
    <w:rsid w:val="00FB74E4"/>
    <w:rsid w:val="00FE6EC2"/>
    <w:rsid w:val="00FF23D6"/>
    <w:rsid w:val="00FF2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4FE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774FE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774FE"/>
    <w:rPr>
      <w:rFonts w:ascii="Arial" w:hAnsi="Arial" w:cs="Arial"/>
      <w:b/>
      <w:bCs/>
      <w:color w:val="26282F"/>
      <w:sz w:val="26"/>
      <w:szCs w:val="26"/>
    </w:rPr>
  </w:style>
  <w:style w:type="character" w:customStyle="1" w:styleId="a">
    <w:name w:val="Основной текст_"/>
    <w:basedOn w:val="DefaultParagraphFont"/>
    <w:link w:val="3"/>
    <w:uiPriority w:val="99"/>
    <w:locked/>
    <w:rsid w:val="004774FE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Основной текст + 14 pt"/>
    <w:aliases w:val="Курсив,Интервал 1 pt"/>
    <w:basedOn w:val="a"/>
    <w:uiPriority w:val="99"/>
    <w:rsid w:val="004774FE"/>
    <w:rPr>
      <w:i/>
      <w:iCs/>
      <w:color w:val="000000"/>
      <w:spacing w:val="30"/>
      <w:w w:val="100"/>
      <w:position w:val="0"/>
      <w:sz w:val="28"/>
      <w:szCs w:val="28"/>
      <w:lang w:val="ru-RU"/>
    </w:rPr>
  </w:style>
  <w:style w:type="character" w:customStyle="1" w:styleId="a0">
    <w:name w:val="Подпись к картинке"/>
    <w:basedOn w:val="DefaultParagraphFont"/>
    <w:uiPriority w:val="99"/>
    <w:rsid w:val="004774FE"/>
    <w:rPr>
      <w:rFonts w:ascii="Times New Roman" w:hAnsi="Times New Roman" w:cs="Times New Roman"/>
      <w:sz w:val="27"/>
      <w:szCs w:val="27"/>
      <w:u w:val="non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4774FE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">
    <w:name w:val="Заголовок №1 + Не полужирный"/>
    <w:basedOn w:val="1"/>
    <w:uiPriority w:val="99"/>
    <w:rsid w:val="004774FE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Normal"/>
    <w:link w:val="a"/>
    <w:uiPriority w:val="99"/>
    <w:rsid w:val="004774FE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10">
    <w:name w:val="Заголовок №1"/>
    <w:basedOn w:val="Normal"/>
    <w:link w:val="1"/>
    <w:uiPriority w:val="99"/>
    <w:rsid w:val="004774FE"/>
    <w:pPr>
      <w:shd w:val="clear" w:color="auto" w:fill="FFFFFF"/>
      <w:spacing w:line="324" w:lineRule="exact"/>
      <w:ind w:firstLine="820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table" w:styleId="TableGrid">
    <w:name w:val="Table Grid"/>
    <w:basedOn w:val="TableNormal"/>
    <w:uiPriority w:val="99"/>
    <w:rsid w:val="004774FE"/>
    <w:pPr>
      <w:widowControl w:val="0"/>
    </w:pPr>
    <w:rPr>
      <w:rFonts w:ascii="Courier New" w:hAnsi="Courier New" w:cs="Courier New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Знак"/>
    <w:basedOn w:val="Normal"/>
    <w:uiPriority w:val="99"/>
    <w:rsid w:val="00AE6297"/>
    <w:pPr>
      <w:widowControl/>
      <w:spacing w:before="100" w:beforeAutospacing="1" w:after="100" w:afterAutospacing="1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540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0BA9"/>
    <w:rPr>
      <w:rFonts w:ascii="Times New Roman" w:hAnsi="Times New Roman" w:cs="Times New Roman"/>
      <w:color w:val="000000"/>
      <w:sz w:val="2"/>
      <w:szCs w:val="2"/>
    </w:rPr>
  </w:style>
  <w:style w:type="paragraph" w:styleId="Header">
    <w:name w:val="header"/>
    <w:basedOn w:val="Normal"/>
    <w:link w:val="HeaderChar"/>
    <w:uiPriority w:val="99"/>
    <w:rsid w:val="00111E4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11E4B"/>
    <w:rPr>
      <w:rFonts w:ascii="Courier New" w:hAnsi="Courier New" w:cs="Courier New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111E4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11E4B"/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1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2</Pages>
  <Words>405</Words>
  <Characters>2315</Characters>
  <Application>Microsoft Office Outlook</Application>
  <DocSecurity>0</DocSecurity>
  <Lines>0</Lines>
  <Paragraphs>0</Paragraphs>
  <ScaleCrop>false</ScaleCrop>
  <Company>ФУ АМО Щербиновский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belaya</dc:creator>
  <cp:keywords/>
  <dc:description/>
  <cp:lastModifiedBy>User</cp:lastModifiedBy>
  <cp:revision>11</cp:revision>
  <cp:lastPrinted>2014-11-27T11:16:00Z</cp:lastPrinted>
  <dcterms:created xsi:type="dcterms:W3CDTF">2014-01-05T11:07:00Z</dcterms:created>
  <dcterms:modified xsi:type="dcterms:W3CDTF">2015-09-16T08:07:00Z</dcterms:modified>
</cp:coreProperties>
</file>