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C4" w:rsidRPr="007F39C4" w:rsidRDefault="007F39C4" w:rsidP="007F39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F39C4">
        <w:rPr>
          <w:rFonts w:ascii="Times New Roman" w:eastAsia="Times New Roman" w:hAnsi="Times New Roman" w:cs="Times New Roman"/>
          <w:color w:val="444444"/>
          <w:lang w:eastAsia="ru-RU"/>
        </w:rPr>
        <w:t>Проведение второго этапа</w:t>
      </w:r>
    </w:p>
    <w:p w:rsidR="007F39C4" w:rsidRPr="007F39C4" w:rsidRDefault="007F39C4" w:rsidP="007F39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F39C4">
        <w:rPr>
          <w:rFonts w:ascii="Times New Roman" w:eastAsia="Times New Roman" w:hAnsi="Times New Roman" w:cs="Times New Roman"/>
          <w:color w:val="444444"/>
          <w:lang w:eastAsia="ru-RU"/>
        </w:rPr>
        <w:t>Общероссийской профилактической антинаркотической акции</w:t>
      </w:r>
    </w:p>
    <w:p w:rsidR="007F39C4" w:rsidRPr="007F39C4" w:rsidRDefault="007F39C4" w:rsidP="007F39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F39C4">
        <w:rPr>
          <w:rFonts w:ascii="Times New Roman" w:eastAsia="Times New Roman" w:hAnsi="Times New Roman" w:cs="Times New Roman"/>
          <w:color w:val="444444"/>
          <w:lang w:eastAsia="ru-RU"/>
        </w:rPr>
        <w:t>"Сообщи, где торгуют смертью"</w:t>
      </w:r>
    </w:p>
    <w:p w:rsidR="007F39C4" w:rsidRDefault="007F39C4" w:rsidP="007F39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F39C4">
        <w:rPr>
          <w:rFonts w:ascii="Times New Roman" w:eastAsia="Times New Roman" w:hAnsi="Times New Roman" w:cs="Times New Roman"/>
          <w:color w:val="444444"/>
          <w:lang w:eastAsia="ru-RU"/>
        </w:rPr>
        <w:t>с 17 октября 2022 года по 28 октября 2022 года</w:t>
      </w:r>
    </w:p>
    <w:p w:rsidR="007F39C4" w:rsidRPr="007F39C4" w:rsidRDefault="007F39C4" w:rsidP="007F39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9546AB" w:rsidRPr="00C42515" w:rsidRDefault="00C42515" w:rsidP="00C42515">
      <w:pPr>
        <w:jc w:val="center"/>
        <w:rPr>
          <w:rFonts w:ascii="Times New Roman" w:hAnsi="Times New Roman" w:cs="Times New Roman"/>
          <w:sz w:val="24"/>
        </w:rPr>
      </w:pPr>
      <w:r w:rsidRPr="00C42515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17B884F" wp14:editId="2B2925E1">
            <wp:extent cx="4038600" cy="3028950"/>
            <wp:effectExtent l="0" t="0" r="0" b="0"/>
            <wp:docPr id="1" name="Рисунок 1" descr="antinarko soobshi 2023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inarko soobshi 2023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515" w:rsidRPr="00C42515" w:rsidRDefault="00C42515" w:rsidP="007F39C4">
      <w:pPr>
        <w:pStyle w:val="a5"/>
        <w:spacing w:before="0" w:beforeAutospacing="0" w:after="150" w:afterAutospacing="0" w:line="360" w:lineRule="atLeast"/>
        <w:ind w:left="-284" w:right="-284"/>
        <w:textAlignment w:val="baseline"/>
        <w:rPr>
          <w:color w:val="444444"/>
          <w:sz w:val="22"/>
          <w:szCs w:val="21"/>
        </w:rPr>
      </w:pPr>
      <w:bookmarkStart w:id="0" w:name="_GoBack"/>
      <w:r w:rsidRPr="00C42515">
        <w:rPr>
          <w:color w:val="444444"/>
          <w:sz w:val="22"/>
          <w:szCs w:val="21"/>
        </w:rPr>
        <w:t>Цель акции - привлечение общественности к участию в противодействии незаконному обороту наркотиков, сбор и проверка оперативно-значимой информации, оказание квалифицированной помощи и консультаций по вопросам лечения и реабилитации наркозависимых лиц.</w:t>
      </w:r>
    </w:p>
    <w:p w:rsidR="00C42515" w:rsidRPr="00C42515" w:rsidRDefault="00C42515" w:rsidP="007F39C4">
      <w:pPr>
        <w:pStyle w:val="a5"/>
        <w:spacing w:before="0" w:beforeAutospacing="0" w:after="150" w:afterAutospacing="0" w:line="360" w:lineRule="atLeast"/>
        <w:ind w:left="-284" w:right="-284"/>
        <w:textAlignment w:val="baseline"/>
        <w:rPr>
          <w:color w:val="444444"/>
          <w:sz w:val="22"/>
          <w:szCs w:val="21"/>
        </w:rPr>
      </w:pPr>
      <w:r w:rsidRPr="00C42515">
        <w:rPr>
          <w:color w:val="444444"/>
          <w:sz w:val="22"/>
          <w:szCs w:val="21"/>
        </w:rPr>
        <w:t>Чтобы сообщить об известных вам фактах незаконной торговли или употребления наркотиков в Щербиновском районе, вы можете воспользоваться следующими координатами:</w:t>
      </w:r>
    </w:p>
    <w:p w:rsidR="00C42515" w:rsidRPr="00C42515" w:rsidRDefault="00C42515" w:rsidP="007F39C4">
      <w:pPr>
        <w:pStyle w:val="a5"/>
        <w:spacing w:before="0" w:beforeAutospacing="0" w:after="150" w:afterAutospacing="0" w:line="360" w:lineRule="atLeast"/>
        <w:ind w:left="-284" w:right="-284"/>
        <w:textAlignment w:val="baseline"/>
        <w:rPr>
          <w:color w:val="444444"/>
          <w:sz w:val="22"/>
          <w:szCs w:val="21"/>
        </w:rPr>
      </w:pPr>
      <w:r w:rsidRPr="00C42515">
        <w:rPr>
          <w:color w:val="444444"/>
          <w:sz w:val="22"/>
          <w:szCs w:val="21"/>
        </w:rPr>
        <w:t>- Дежурная часть Отдела МВД России по Щербиновскому району – 8(86151) 7-82-31, с мобильного телефона – 102 (круглосуточно);</w:t>
      </w:r>
    </w:p>
    <w:p w:rsidR="00C42515" w:rsidRPr="00C42515" w:rsidRDefault="00C42515" w:rsidP="007F39C4">
      <w:pPr>
        <w:pStyle w:val="a5"/>
        <w:spacing w:before="0" w:beforeAutospacing="0" w:after="150" w:afterAutospacing="0" w:line="360" w:lineRule="atLeast"/>
        <w:ind w:left="-284" w:right="-284"/>
        <w:textAlignment w:val="baseline"/>
        <w:rPr>
          <w:color w:val="444444"/>
          <w:sz w:val="22"/>
          <w:szCs w:val="21"/>
        </w:rPr>
      </w:pPr>
      <w:r w:rsidRPr="00C42515">
        <w:rPr>
          <w:color w:val="444444"/>
          <w:sz w:val="22"/>
          <w:szCs w:val="21"/>
        </w:rPr>
        <w:t xml:space="preserve">- Группа по </w:t>
      </w:r>
      <w:proofErr w:type="gramStart"/>
      <w:r w:rsidRPr="00C42515">
        <w:rPr>
          <w:color w:val="444444"/>
          <w:sz w:val="22"/>
          <w:szCs w:val="21"/>
        </w:rPr>
        <w:t>контролю за</w:t>
      </w:r>
      <w:proofErr w:type="gramEnd"/>
      <w:r w:rsidRPr="00C42515">
        <w:rPr>
          <w:color w:val="444444"/>
          <w:sz w:val="22"/>
          <w:szCs w:val="21"/>
        </w:rPr>
        <w:t xml:space="preserve"> оборотом наркотиков Отдела МВД России по Щербиновскому району – 7-81-37 (ежедневно в рабочие дни с 9 до 18 часов);</w:t>
      </w:r>
    </w:p>
    <w:p w:rsidR="00C42515" w:rsidRPr="00C42515" w:rsidRDefault="00C42515" w:rsidP="007F39C4">
      <w:pPr>
        <w:pStyle w:val="a5"/>
        <w:spacing w:before="0" w:beforeAutospacing="0" w:after="150" w:afterAutospacing="0" w:line="360" w:lineRule="atLeast"/>
        <w:ind w:left="-284" w:right="-284"/>
        <w:textAlignment w:val="baseline"/>
        <w:rPr>
          <w:color w:val="444444"/>
          <w:sz w:val="22"/>
          <w:szCs w:val="21"/>
        </w:rPr>
      </w:pPr>
      <w:r w:rsidRPr="00C42515">
        <w:rPr>
          <w:color w:val="444444"/>
          <w:sz w:val="22"/>
          <w:szCs w:val="21"/>
        </w:rPr>
        <w:t>- Антинаркотическая комиссия муниципального образования Щербиновский район – 7-76-56 (ежедневно в рабочие дни с 8 до 17 часов);</w:t>
      </w:r>
    </w:p>
    <w:p w:rsidR="00C42515" w:rsidRPr="00C42515" w:rsidRDefault="00C42515" w:rsidP="007F39C4">
      <w:pPr>
        <w:pStyle w:val="a5"/>
        <w:spacing w:before="0" w:beforeAutospacing="0" w:after="150" w:afterAutospacing="0" w:line="360" w:lineRule="atLeast"/>
        <w:ind w:left="-284" w:right="-284"/>
        <w:textAlignment w:val="baseline"/>
        <w:rPr>
          <w:color w:val="444444"/>
          <w:sz w:val="22"/>
          <w:szCs w:val="21"/>
        </w:rPr>
      </w:pPr>
      <w:r w:rsidRPr="00C42515">
        <w:rPr>
          <w:color w:val="444444"/>
          <w:sz w:val="22"/>
          <w:szCs w:val="21"/>
        </w:rPr>
        <w:t>- Наркологический кабинет ГБУЗ «</w:t>
      </w:r>
      <w:proofErr w:type="spellStart"/>
      <w:r w:rsidRPr="00C42515">
        <w:rPr>
          <w:color w:val="444444"/>
          <w:sz w:val="22"/>
          <w:szCs w:val="21"/>
        </w:rPr>
        <w:t>Щербиновская</w:t>
      </w:r>
      <w:proofErr w:type="spellEnd"/>
      <w:r w:rsidRPr="00C42515">
        <w:rPr>
          <w:color w:val="444444"/>
          <w:sz w:val="22"/>
          <w:szCs w:val="21"/>
        </w:rPr>
        <w:t xml:space="preserve"> ЦРБ» МЗ КК - 7-79-75 (ежедневно в рабочие дни с 8 до 15 часов);</w:t>
      </w:r>
    </w:p>
    <w:p w:rsidR="00C42515" w:rsidRPr="00C42515" w:rsidRDefault="00C42515" w:rsidP="007F39C4">
      <w:pPr>
        <w:pStyle w:val="a5"/>
        <w:spacing w:before="0" w:beforeAutospacing="0" w:after="150" w:afterAutospacing="0" w:line="360" w:lineRule="atLeast"/>
        <w:ind w:left="-284" w:right="-284"/>
        <w:textAlignment w:val="baseline"/>
        <w:rPr>
          <w:color w:val="444444"/>
          <w:sz w:val="22"/>
          <w:szCs w:val="21"/>
        </w:rPr>
      </w:pPr>
      <w:r w:rsidRPr="00C42515">
        <w:rPr>
          <w:color w:val="444444"/>
          <w:sz w:val="22"/>
          <w:szCs w:val="21"/>
        </w:rPr>
        <w:t>- Отдел по делам молодежи администрации муниципального образования Щербиновский район - 7-70-34 (ежедневно в рабочие дни с 8 до 17 часов);</w:t>
      </w:r>
    </w:p>
    <w:p w:rsidR="00C42515" w:rsidRPr="00C42515" w:rsidRDefault="00C42515" w:rsidP="007F39C4">
      <w:pPr>
        <w:pStyle w:val="a5"/>
        <w:spacing w:before="0" w:beforeAutospacing="0" w:after="150" w:afterAutospacing="0" w:line="360" w:lineRule="atLeast"/>
        <w:ind w:left="-284" w:right="-284"/>
        <w:textAlignment w:val="baseline"/>
        <w:rPr>
          <w:color w:val="444444"/>
          <w:sz w:val="22"/>
          <w:szCs w:val="21"/>
        </w:rPr>
      </w:pPr>
      <w:r w:rsidRPr="00C42515">
        <w:rPr>
          <w:color w:val="444444"/>
          <w:sz w:val="22"/>
          <w:szCs w:val="21"/>
        </w:rPr>
        <w:t>- Управление образованием администрации муниципального образования Щербиновский район – 7-73-96 (ежедневно в рабочие дни с 8 до 17 часов);</w:t>
      </w:r>
    </w:p>
    <w:p w:rsidR="00C42515" w:rsidRPr="00C42515" w:rsidRDefault="00C42515" w:rsidP="007F39C4">
      <w:pPr>
        <w:pStyle w:val="a5"/>
        <w:spacing w:before="0" w:beforeAutospacing="0" w:after="150" w:afterAutospacing="0" w:line="360" w:lineRule="atLeast"/>
        <w:ind w:left="-284" w:right="-284"/>
        <w:textAlignment w:val="baseline"/>
        <w:rPr>
          <w:color w:val="444444"/>
          <w:sz w:val="22"/>
          <w:szCs w:val="21"/>
        </w:rPr>
      </w:pPr>
      <w:r w:rsidRPr="00C42515">
        <w:rPr>
          <w:color w:val="444444"/>
          <w:sz w:val="22"/>
          <w:szCs w:val="21"/>
        </w:rPr>
        <w:t>- Комиссия по делам несовершеннолетних и защите их прав при администрации муниципального образования Щербиновский район – 7-82-46 (ежедневно в рабочие дни с 8 до 17 часов).</w:t>
      </w:r>
    </w:p>
    <w:p w:rsidR="00C42515" w:rsidRPr="00C42515" w:rsidRDefault="00C42515" w:rsidP="007F39C4">
      <w:pPr>
        <w:pStyle w:val="a5"/>
        <w:spacing w:before="0" w:beforeAutospacing="0" w:after="150" w:afterAutospacing="0" w:line="360" w:lineRule="atLeast"/>
        <w:ind w:left="-284" w:right="-284"/>
        <w:textAlignment w:val="baseline"/>
        <w:rPr>
          <w:color w:val="444444"/>
          <w:sz w:val="22"/>
          <w:szCs w:val="21"/>
        </w:rPr>
      </w:pPr>
      <w:r w:rsidRPr="00C42515">
        <w:rPr>
          <w:color w:val="444444"/>
          <w:sz w:val="22"/>
          <w:szCs w:val="21"/>
        </w:rPr>
        <w:lastRenderedPageBreak/>
        <w:t xml:space="preserve">- Администрация </w:t>
      </w:r>
      <w:r>
        <w:rPr>
          <w:color w:val="444444"/>
          <w:sz w:val="22"/>
          <w:szCs w:val="21"/>
        </w:rPr>
        <w:t>Николаевского</w:t>
      </w:r>
      <w:r w:rsidRPr="00C42515">
        <w:rPr>
          <w:color w:val="444444"/>
          <w:sz w:val="22"/>
          <w:szCs w:val="21"/>
        </w:rPr>
        <w:t xml:space="preserve"> сельского поселения Щерб</w:t>
      </w:r>
      <w:r>
        <w:rPr>
          <w:color w:val="444444"/>
          <w:sz w:val="22"/>
          <w:szCs w:val="21"/>
        </w:rPr>
        <w:t>иновского района – 8(86151) 3-28-85</w:t>
      </w:r>
      <w:r w:rsidRPr="00C42515">
        <w:rPr>
          <w:color w:val="444444"/>
          <w:sz w:val="22"/>
          <w:szCs w:val="21"/>
        </w:rPr>
        <w:t xml:space="preserve"> (ежедневно в рабочие дни с 8 до 16.30 часов)</w:t>
      </w:r>
    </w:p>
    <w:p w:rsidR="00C42515" w:rsidRPr="00C42515" w:rsidRDefault="00C42515" w:rsidP="007F39C4">
      <w:pPr>
        <w:pStyle w:val="a5"/>
        <w:spacing w:before="0" w:beforeAutospacing="0" w:after="150" w:afterAutospacing="0" w:line="360" w:lineRule="atLeast"/>
        <w:ind w:left="-284" w:right="-284"/>
        <w:textAlignment w:val="baseline"/>
      </w:pPr>
      <w:r w:rsidRPr="00C42515">
        <w:rPr>
          <w:color w:val="444444"/>
          <w:sz w:val="22"/>
          <w:szCs w:val="21"/>
        </w:rPr>
        <w:t>Звонок может быть анонимным</w:t>
      </w:r>
      <w:bookmarkEnd w:id="0"/>
      <w:r w:rsidRPr="00C42515">
        <w:rPr>
          <w:color w:val="444444"/>
          <w:sz w:val="22"/>
          <w:szCs w:val="21"/>
        </w:rPr>
        <w:t>.</w:t>
      </w:r>
    </w:p>
    <w:sectPr w:rsidR="00C42515" w:rsidRPr="00C42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EFD"/>
    <w:rsid w:val="00414EFD"/>
    <w:rsid w:val="00551600"/>
    <w:rsid w:val="00633264"/>
    <w:rsid w:val="007F39C4"/>
    <w:rsid w:val="009546AB"/>
    <w:rsid w:val="00C4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5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42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5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42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0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2023-09-20T08:23:00Z</dcterms:created>
  <dcterms:modified xsi:type="dcterms:W3CDTF">2023-09-20T08:33:00Z</dcterms:modified>
</cp:coreProperties>
</file>